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8E" w:rsidRPr="00E836D8" w:rsidRDefault="00021E8E" w:rsidP="00021E8E">
      <w:pPr>
        <w:shd w:val="clear" w:color="auto" w:fill="FFFFFF"/>
        <w:jc w:val="center"/>
        <w:rPr>
          <w:rFonts w:ascii="Helvetica" w:eastAsia="新細明體" w:hAnsi="Helvetica" w:cs="Helvetica"/>
          <w:b/>
          <w:color w:val="000000"/>
          <w:sz w:val="28"/>
          <w:szCs w:val="28"/>
          <w:lang w:eastAsia="zh-TW"/>
        </w:rPr>
      </w:pPr>
      <w:r>
        <w:rPr>
          <w:rFonts w:ascii="Helvetica" w:eastAsia="新細明體" w:hAnsi="Helvetica" w:cs="Helvetica" w:hint="eastAsia"/>
          <w:b/>
          <w:color w:val="000000"/>
          <w:sz w:val="28"/>
          <w:szCs w:val="28"/>
          <w:lang w:eastAsia="zh-TW"/>
        </w:rPr>
        <w:t>英語</w:t>
      </w:r>
      <w:r w:rsidRPr="00E836D8">
        <w:rPr>
          <w:rFonts w:ascii="Helvetica" w:eastAsia="新細明體" w:hAnsi="Helvetica" w:cs="Helvetica" w:hint="eastAsia"/>
          <w:b/>
          <w:color w:val="000000"/>
          <w:sz w:val="28"/>
          <w:szCs w:val="28"/>
          <w:lang w:eastAsia="zh-TW"/>
        </w:rPr>
        <w:t>口說與聽力訓練</w:t>
      </w:r>
      <w:r w:rsidRPr="00E836D8">
        <w:rPr>
          <w:rFonts w:ascii="Helvetica" w:eastAsia="新細明體" w:hAnsi="Helvetica" w:cs="Helvetica" w:hint="eastAsia"/>
          <w:b/>
          <w:color w:val="000000"/>
          <w:sz w:val="28"/>
          <w:szCs w:val="28"/>
          <w:lang w:eastAsia="zh-TW"/>
        </w:rPr>
        <w:t xml:space="preserve">  </w:t>
      </w:r>
      <w:r w:rsidRPr="00E836D8">
        <w:rPr>
          <w:rFonts w:ascii="Helvetica" w:eastAsia="新細明體" w:hAnsi="Helvetica" w:cs="Helvetica" w:hint="eastAsia"/>
          <w:b/>
          <w:color w:val="000000"/>
          <w:sz w:val="28"/>
          <w:szCs w:val="28"/>
          <w:lang w:eastAsia="zh-TW"/>
        </w:rPr>
        <w:t>基礎課程</w:t>
      </w:r>
      <w:r>
        <w:rPr>
          <w:rFonts w:ascii="Helvetica" w:eastAsia="新細明體" w:hAnsi="Helvetica" w:cs="Helvetica" w:hint="eastAsia"/>
          <w:b/>
          <w:color w:val="000000"/>
          <w:sz w:val="28"/>
          <w:szCs w:val="28"/>
          <w:lang w:eastAsia="zh-TW"/>
        </w:rPr>
        <w:t xml:space="preserve">  </w:t>
      </w:r>
      <w:r>
        <w:rPr>
          <w:rFonts w:ascii="Helvetica" w:eastAsia="新細明體" w:hAnsi="Helvetica" w:cs="Helvetica" w:hint="eastAsia"/>
          <w:b/>
          <w:color w:val="000000"/>
          <w:sz w:val="28"/>
          <w:szCs w:val="28"/>
          <w:lang w:eastAsia="zh-TW"/>
        </w:rPr>
        <w:t>招生簡章</w:t>
      </w:r>
    </w:p>
    <w:p w:rsidR="00021E8E" w:rsidRPr="00E13ABA" w:rsidRDefault="00021E8E" w:rsidP="00021E8E">
      <w:pPr>
        <w:shd w:val="clear" w:color="auto" w:fill="FFFFFF"/>
        <w:rPr>
          <w:rFonts w:ascii="Helvetica" w:eastAsia="新細明體" w:hAnsi="Helvetica" w:cs="Helvetica"/>
          <w:color w:val="000000"/>
          <w:sz w:val="28"/>
          <w:szCs w:val="28"/>
          <w:lang w:eastAsia="zh-TW"/>
        </w:rPr>
      </w:pPr>
    </w:p>
    <w:p w:rsidR="00021E8E" w:rsidRPr="006942E2" w:rsidRDefault="00021E8E" w:rsidP="00021E8E">
      <w:pPr>
        <w:pStyle w:val="a4"/>
        <w:numPr>
          <w:ilvl w:val="0"/>
          <w:numId w:val="1"/>
        </w:numPr>
        <w:shd w:val="clear" w:color="auto" w:fill="FFFFFF"/>
        <w:ind w:left="546" w:hanging="546"/>
        <w:rPr>
          <w:rFonts w:asciiTheme="minorEastAsia" w:hAnsiTheme="minorEastAsia" w:cs="Helvetica"/>
          <w:color w:val="000000"/>
          <w:sz w:val="24"/>
          <w:szCs w:val="24"/>
          <w:lang w:eastAsia="zh-TW"/>
        </w:rPr>
      </w:pPr>
      <w:r w:rsidRPr="006942E2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上課時間：</w:t>
      </w:r>
      <w:r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10</w:t>
      </w:r>
      <w:r w:rsidR="00312B5A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9</w:t>
      </w:r>
      <w:r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年</w:t>
      </w:r>
      <w:r w:rsidR="00312B5A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2</w:t>
      </w:r>
      <w:r w:rsidRPr="006942E2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月</w:t>
      </w:r>
      <w:r w:rsidR="00312B5A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25</w:t>
      </w:r>
      <w:r w:rsidRPr="006942E2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日起</w:t>
      </w:r>
      <w:r w:rsidRPr="006942E2">
        <w:rPr>
          <w:rFonts w:asciiTheme="minorEastAsia" w:hAnsiTheme="minorEastAsia" w:cs="Helvetica" w:hint="eastAsia"/>
          <w:color w:val="000000" w:themeColor="text1"/>
          <w:sz w:val="24"/>
          <w:szCs w:val="24"/>
          <w:lang w:eastAsia="zh-TW"/>
        </w:rPr>
        <w:t>至</w:t>
      </w:r>
      <w:r>
        <w:rPr>
          <w:rFonts w:asciiTheme="minorEastAsia" w:hAnsiTheme="minorEastAsia" w:cs="Helvetica" w:hint="eastAsia"/>
          <w:color w:val="000000" w:themeColor="text1"/>
          <w:sz w:val="24"/>
          <w:szCs w:val="24"/>
          <w:lang w:eastAsia="zh-TW"/>
        </w:rPr>
        <w:t>10</w:t>
      </w:r>
      <w:r w:rsidR="003A5289">
        <w:rPr>
          <w:rFonts w:asciiTheme="minorEastAsia" w:hAnsiTheme="minorEastAsia" w:cs="Helvetica" w:hint="eastAsia"/>
          <w:color w:val="000000" w:themeColor="text1"/>
          <w:sz w:val="24"/>
          <w:szCs w:val="24"/>
          <w:lang w:eastAsia="zh-TW"/>
        </w:rPr>
        <w:t>9</w:t>
      </w:r>
      <w:r>
        <w:rPr>
          <w:rFonts w:asciiTheme="minorEastAsia" w:hAnsiTheme="minorEastAsia" w:cs="Helvetica" w:hint="eastAsia"/>
          <w:color w:val="000000" w:themeColor="text1"/>
          <w:sz w:val="24"/>
          <w:szCs w:val="24"/>
          <w:lang w:eastAsia="zh-TW"/>
        </w:rPr>
        <w:t>年</w:t>
      </w:r>
      <w:r w:rsidR="00312B5A">
        <w:rPr>
          <w:rFonts w:asciiTheme="minorEastAsia" w:hAnsiTheme="minorEastAsia" w:cs="Helvetica" w:hint="eastAsia"/>
          <w:color w:val="000000" w:themeColor="text1"/>
          <w:sz w:val="24"/>
          <w:szCs w:val="24"/>
          <w:lang w:eastAsia="zh-TW"/>
        </w:rPr>
        <w:t>6</w:t>
      </w:r>
      <w:r>
        <w:rPr>
          <w:rFonts w:asciiTheme="minorEastAsia" w:hAnsiTheme="minorEastAsia" w:cs="Helvetica" w:hint="eastAsia"/>
          <w:color w:val="000000" w:themeColor="text1"/>
          <w:sz w:val="24"/>
          <w:szCs w:val="24"/>
          <w:lang w:eastAsia="zh-TW"/>
        </w:rPr>
        <w:t>月</w:t>
      </w:r>
      <w:r w:rsidR="00312B5A">
        <w:rPr>
          <w:rFonts w:asciiTheme="minorEastAsia" w:hAnsiTheme="minorEastAsia" w:cs="Helvetica" w:hint="eastAsia"/>
          <w:color w:val="000000" w:themeColor="text1"/>
          <w:sz w:val="24"/>
          <w:szCs w:val="24"/>
          <w:lang w:eastAsia="zh-TW"/>
        </w:rPr>
        <w:t>9</w:t>
      </w:r>
      <w:r w:rsidRPr="006942E2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日每周</w:t>
      </w:r>
      <w:r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二</w:t>
      </w:r>
      <w:r w:rsidRPr="006942E2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晚上6:30-8:30</w:t>
      </w:r>
    </w:p>
    <w:p w:rsidR="00021E8E" w:rsidRPr="003B18AB" w:rsidRDefault="00021E8E" w:rsidP="00021E8E">
      <w:pPr>
        <w:pStyle w:val="a4"/>
        <w:numPr>
          <w:ilvl w:val="0"/>
          <w:numId w:val="1"/>
        </w:numPr>
        <w:shd w:val="clear" w:color="auto" w:fill="FFFFFF"/>
        <w:ind w:left="546" w:hanging="546"/>
        <w:rPr>
          <w:rFonts w:asciiTheme="minorEastAsia" w:hAnsiTheme="minorEastAsia" w:cs="Helvetica"/>
          <w:color w:val="000000"/>
          <w:sz w:val="24"/>
          <w:szCs w:val="24"/>
          <w:lang w:eastAsia="zh-TW"/>
        </w:rPr>
      </w:pPr>
      <w:r w:rsidRPr="006942E2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上課地點：國立臺北護理健康大學校本部   (教室開課前通知)</w:t>
      </w:r>
    </w:p>
    <w:p w:rsidR="00021E8E" w:rsidRPr="003B18AB" w:rsidRDefault="00021E8E" w:rsidP="00021E8E">
      <w:pPr>
        <w:pStyle w:val="a4"/>
        <w:numPr>
          <w:ilvl w:val="0"/>
          <w:numId w:val="1"/>
        </w:numPr>
        <w:shd w:val="clear" w:color="auto" w:fill="FFFFFF"/>
        <w:ind w:left="546" w:hanging="546"/>
        <w:rPr>
          <w:rFonts w:asciiTheme="minorEastAsia" w:hAnsiTheme="minorEastAsia" w:cs="Helvetica"/>
          <w:color w:val="000000"/>
          <w:sz w:val="24"/>
          <w:szCs w:val="24"/>
          <w:lang w:eastAsia="zh-TW"/>
        </w:rPr>
      </w:pPr>
      <w:r w:rsidRPr="006942E2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地址：台北市北投區明德路365號</w:t>
      </w:r>
    </w:p>
    <w:p w:rsidR="00021E8E" w:rsidRDefault="00021E8E" w:rsidP="00021E8E">
      <w:pPr>
        <w:pStyle w:val="a4"/>
        <w:numPr>
          <w:ilvl w:val="0"/>
          <w:numId w:val="1"/>
        </w:numPr>
        <w:shd w:val="clear" w:color="auto" w:fill="FFFFFF"/>
        <w:ind w:left="546" w:hanging="546"/>
        <w:rPr>
          <w:rFonts w:asciiTheme="minorEastAsia" w:hAnsiTheme="minorEastAsia" w:cs="Helvetica"/>
          <w:color w:val="000000"/>
          <w:sz w:val="24"/>
          <w:szCs w:val="24"/>
          <w:lang w:eastAsia="zh-TW"/>
        </w:rPr>
      </w:pPr>
      <w:r w:rsidRPr="006942E2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課程費用：新台幣$</w:t>
      </w:r>
      <w:r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36</w:t>
      </w:r>
      <w:r w:rsidRPr="006942E2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00元整，  教材費另計。</w:t>
      </w:r>
    </w:p>
    <w:p w:rsidR="00021E8E" w:rsidRPr="002271B2" w:rsidRDefault="00021E8E" w:rsidP="00021E8E">
      <w:pPr>
        <w:pStyle w:val="a4"/>
        <w:numPr>
          <w:ilvl w:val="0"/>
          <w:numId w:val="1"/>
        </w:numPr>
        <w:shd w:val="clear" w:color="auto" w:fill="FFFFFF"/>
        <w:ind w:left="546" w:hanging="546"/>
        <w:rPr>
          <w:rFonts w:asciiTheme="minorEastAsia" w:hAnsiTheme="minorEastAsia" w:cs="Helvetica"/>
          <w:color w:val="000000"/>
          <w:sz w:val="24"/>
          <w:szCs w:val="24"/>
          <w:lang w:eastAsia="zh-TW"/>
        </w:rPr>
      </w:pPr>
      <w:r w:rsidRPr="003B18AB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授課老師：外籍老師HALL HOUSTON</w:t>
      </w:r>
      <w:r w:rsidR="00FE19C2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，</w:t>
      </w:r>
      <w:r w:rsidRPr="006942E2">
        <w:rPr>
          <w:rFonts w:asciiTheme="minorEastAsia" w:hAnsiTheme="minorEastAsia" w:cs="Helvetica"/>
          <w:color w:val="000000"/>
          <w:sz w:val="24"/>
          <w:szCs w:val="24"/>
          <w:lang w:eastAsia="zh-TW"/>
        </w:rPr>
        <w:t>德州大學奧斯汀分校</w:t>
      </w:r>
      <w:r w:rsidRPr="006942E2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外語教學碩士，在香港及台灣各大學教授英語課程超過15年，並為台灣康橋大學師資訓練培訓教師，目前任教於國立臺北護理健康大學。</w:t>
      </w:r>
    </w:p>
    <w:p w:rsidR="00021E8E" w:rsidRDefault="00021E8E" w:rsidP="00021E8E">
      <w:pPr>
        <w:pStyle w:val="a4"/>
        <w:numPr>
          <w:ilvl w:val="0"/>
          <w:numId w:val="1"/>
        </w:numPr>
        <w:shd w:val="clear" w:color="auto" w:fill="FFFFFF"/>
        <w:ind w:left="546" w:hanging="546"/>
        <w:rPr>
          <w:rFonts w:asciiTheme="minorEastAsia" w:hAnsiTheme="minorEastAsia" w:cs="Helvetica"/>
          <w:color w:val="000000"/>
          <w:sz w:val="24"/>
          <w:szCs w:val="24"/>
          <w:lang w:eastAsia="zh-TW"/>
        </w:rPr>
      </w:pPr>
      <w:r w:rsidRPr="002271B2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教學方式與目標：</w:t>
      </w:r>
      <w:r w:rsidRPr="002271B2">
        <w:rPr>
          <w:rFonts w:asciiTheme="minorEastAsia" w:hAnsiTheme="minorEastAsia" w:cs="Helvetica"/>
          <w:color w:val="000000"/>
          <w:sz w:val="24"/>
          <w:szCs w:val="24"/>
          <w:lang w:eastAsia="zh-TW"/>
        </w:rPr>
        <w:t>通過聽力練習，配對練習，小組練習，角色扮演和</w:t>
      </w:r>
      <w:r w:rsidRPr="002271B2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反覆練習表達意見與感受</w:t>
      </w:r>
      <w:r w:rsidRPr="002271B2">
        <w:rPr>
          <w:rFonts w:asciiTheme="minorEastAsia" w:hAnsiTheme="minorEastAsia" w:cs="Helvetica"/>
          <w:color w:val="000000"/>
          <w:sz w:val="24"/>
          <w:szCs w:val="24"/>
          <w:lang w:eastAsia="zh-TW"/>
        </w:rPr>
        <w:t>，</w:t>
      </w:r>
      <w:r w:rsidRPr="002271B2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有助於</w:t>
      </w:r>
      <w:r w:rsidRPr="002271B2">
        <w:rPr>
          <w:rFonts w:asciiTheme="minorEastAsia" w:hAnsiTheme="minorEastAsia" w:cs="Helvetica"/>
          <w:color w:val="000000"/>
          <w:sz w:val="24"/>
          <w:szCs w:val="24"/>
          <w:lang w:eastAsia="zh-TW"/>
        </w:rPr>
        <w:t>提</w:t>
      </w:r>
      <w:r w:rsidRPr="002271B2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升</w:t>
      </w:r>
      <w:r w:rsidRPr="002271B2">
        <w:rPr>
          <w:rFonts w:asciiTheme="minorEastAsia" w:hAnsiTheme="minorEastAsia" w:cs="Helvetica"/>
          <w:color w:val="000000"/>
          <w:sz w:val="24"/>
          <w:szCs w:val="24"/>
          <w:lang w:eastAsia="zh-TW"/>
        </w:rPr>
        <w:t>會話</w:t>
      </w:r>
      <w:r w:rsidRPr="002271B2">
        <w:rPr>
          <w:rFonts w:asciiTheme="minorEastAsia" w:hAnsiTheme="minorEastAsia" w:cs="Helvetica" w:hint="eastAsia"/>
          <w:color w:val="000000"/>
          <w:sz w:val="24"/>
          <w:szCs w:val="24"/>
          <w:lang w:eastAsia="zh-TW"/>
        </w:rPr>
        <w:t>與聽力能力</w:t>
      </w:r>
      <w:r w:rsidRPr="002271B2">
        <w:rPr>
          <w:rFonts w:asciiTheme="minorEastAsia" w:hAnsiTheme="minorEastAsia" w:cs="Helvetica"/>
          <w:color w:val="000000"/>
          <w:sz w:val="24"/>
          <w:szCs w:val="24"/>
          <w:lang w:eastAsia="zh-TW"/>
        </w:rPr>
        <w:t>。</w:t>
      </w:r>
    </w:p>
    <w:p w:rsidR="00D61DCD" w:rsidRPr="00E4688A" w:rsidRDefault="00D61DCD" w:rsidP="00D61DCD">
      <w:pPr>
        <w:pStyle w:val="a4"/>
        <w:numPr>
          <w:ilvl w:val="0"/>
          <w:numId w:val="1"/>
        </w:numPr>
        <w:shd w:val="clear" w:color="auto" w:fill="FFFFFF"/>
        <w:spacing w:before="120"/>
        <w:ind w:left="567" w:hanging="546"/>
        <w:rPr>
          <w:rFonts w:asciiTheme="minorEastAsia" w:hAnsiTheme="minorEastAsia" w:cs="Helvetica"/>
          <w:color w:val="000000"/>
          <w:sz w:val="24"/>
          <w:szCs w:val="24"/>
          <w:lang w:eastAsia="zh-TW"/>
        </w:rPr>
      </w:pPr>
      <w:r w:rsidRPr="00D61DCD">
        <w:rPr>
          <w:rFonts w:asciiTheme="minorEastAsia" w:hAnsiTheme="minorEastAsia" w:hint="eastAsia"/>
          <w:sz w:val="24"/>
          <w:szCs w:val="24"/>
          <w:lang w:eastAsia="zh-TW"/>
        </w:rPr>
        <w:t>教材：</w:t>
      </w:r>
      <w:r w:rsidR="003A5289">
        <w:rPr>
          <w:rFonts w:ascii="Calibri" w:hAnsi="Calibri" w:hint="eastAsia"/>
          <w:kern w:val="0"/>
          <w:sz w:val="22"/>
        </w:rPr>
        <w:t>Craven</w:t>
      </w:r>
      <w:r w:rsidR="003A5289">
        <w:rPr>
          <w:rFonts w:ascii="Calibri" w:hAnsi="Calibri"/>
          <w:kern w:val="0"/>
          <w:sz w:val="22"/>
        </w:rPr>
        <w:t xml:space="preserve">, </w:t>
      </w:r>
      <w:r w:rsidR="003A5289">
        <w:rPr>
          <w:rFonts w:ascii="Calibri" w:hAnsi="Calibri" w:hint="eastAsia"/>
          <w:kern w:val="0"/>
          <w:sz w:val="22"/>
        </w:rPr>
        <w:t>M</w:t>
      </w:r>
      <w:r w:rsidR="003A5289" w:rsidRPr="00E719C8">
        <w:rPr>
          <w:rFonts w:ascii="Calibri" w:hAnsi="Calibri" w:hint="eastAsia"/>
          <w:kern w:val="0"/>
          <w:sz w:val="22"/>
        </w:rPr>
        <w:t xml:space="preserve">. </w:t>
      </w:r>
      <w:r w:rsidR="003A5289">
        <w:rPr>
          <w:rFonts w:ascii="Calibri" w:hAnsi="Calibri"/>
          <w:i/>
          <w:kern w:val="0"/>
          <w:sz w:val="22"/>
        </w:rPr>
        <w:t xml:space="preserve">Breakthrough Plus </w:t>
      </w:r>
      <w:r w:rsidR="003A5289">
        <w:rPr>
          <w:rFonts w:ascii="Calibri" w:hAnsi="Calibri" w:hint="eastAsia"/>
          <w:i/>
          <w:kern w:val="0"/>
          <w:sz w:val="22"/>
        </w:rPr>
        <w:t>2</w:t>
      </w:r>
      <w:r w:rsidR="003A5289" w:rsidRPr="00E719C8">
        <w:rPr>
          <w:rFonts w:ascii="Calibri" w:hAnsi="Calibri"/>
          <w:i/>
          <w:kern w:val="0"/>
          <w:sz w:val="22"/>
        </w:rPr>
        <w:t xml:space="preserve">, </w:t>
      </w:r>
      <w:r w:rsidR="003A5289">
        <w:rPr>
          <w:rFonts w:ascii="Calibri" w:hAnsi="Calibri" w:hint="eastAsia"/>
          <w:i/>
          <w:kern w:val="0"/>
          <w:sz w:val="22"/>
        </w:rPr>
        <w:t>2nd</w:t>
      </w:r>
      <w:r w:rsidR="003A5289" w:rsidRPr="00E719C8">
        <w:rPr>
          <w:rFonts w:ascii="Calibri" w:hAnsi="Calibri"/>
          <w:i/>
          <w:kern w:val="0"/>
          <w:sz w:val="22"/>
        </w:rPr>
        <w:t xml:space="preserve"> ed</w:t>
      </w:r>
      <w:r w:rsidR="003A5289" w:rsidRPr="00E719C8">
        <w:rPr>
          <w:rFonts w:ascii="Calibri" w:hAnsi="Calibri" w:hint="eastAsia"/>
          <w:i/>
          <w:kern w:val="0"/>
          <w:sz w:val="22"/>
        </w:rPr>
        <w:t xml:space="preserve">. </w:t>
      </w:r>
      <w:r w:rsidR="003A5289">
        <w:rPr>
          <w:rFonts w:ascii="Calibri" w:hAnsi="Calibri" w:hint="eastAsia"/>
          <w:kern w:val="0"/>
          <w:sz w:val="22"/>
        </w:rPr>
        <w:t>(2016</w:t>
      </w:r>
      <w:r w:rsidR="003A5289" w:rsidRPr="00E719C8">
        <w:rPr>
          <w:rFonts w:ascii="Calibri" w:hAnsi="Calibri" w:hint="eastAsia"/>
          <w:kern w:val="0"/>
          <w:sz w:val="22"/>
        </w:rPr>
        <w:t>)</w:t>
      </w:r>
      <w:r w:rsidR="003A5289">
        <w:rPr>
          <w:rFonts w:ascii="Calibri" w:hAnsi="Calibri"/>
          <w:kern w:val="0"/>
          <w:sz w:val="22"/>
        </w:rPr>
        <w:t>.</w:t>
      </w:r>
      <w:r w:rsidR="003A5289">
        <w:rPr>
          <w:rFonts w:ascii="Calibri" w:hAnsi="Calibri" w:hint="eastAsia"/>
          <w:kern w:val="0"/>
          <w:sz w:val="22"/>
        </w:rPr>
        <w:t xml:space="preserve">  </w:t>
      </w:r>
      <w:r w:rsidR="003A5289" w:rsidRPr="00820140">
        <w:rPr>
          <w:rFonts w:ascii="Calibri" w:hAnsi="Calibri"/>
          <w:kern w:val="0"/>
          <w:sz w:val="22"/>
        </w:rPr>
        <w:t>ISBN:</w:t>
      </w:r>
      <w:r w:rsidR="003A5289">
        <w:rPr>
          <w:rFonts w:ascii="Calibri" w:hAnsi="Calibri" w:hint="eastAsia"/>
          <w:kern w:val="0"/>
          <w:sz w:val="22"/>
        </w:rPr>
        <w:t xml:space="preserve"> </w:t>
      </w:r>
      <w:r w:rsidR="003A5289" w:rsidRPr="00820140">
        <w:rPr>
          <w:rFonts w:ascii="Calibri" w:hAnsi="Calibri"/>
          <w:kern w:val="0"/>
          <w:sz w:val="22"/>
        </w:rPr>
        <w:t>978</w:t>
      </w:r>
      <w:r w:rsidR="003A5289" w:rsidRPr="00820140">
        <w:rPr>
          <w:rFonts w:ascii="Calibri" w:hAnsi="Calibri" w:hint="eastAsia"/>
          <w:kern w:val="0"/>
          <w:sz w:val="22"/>
        </w:rPr>
        <w:t>-</w:t>
      </w:r>
      <w:r w:rsidR="003A5289" w:rsidRPr="00820140">
        <w:rPr>
          <w:rFonts w:ascii="Calibri" w:hAnsi="Calibri"/>
          <w:kern w:val="0"/>
          <w:sz w:val="22"/>
        </w:rPr>
        <w:t>1</w:t>
      </w:r>
      <w:r w:rsidR="003A5289" w:rsidRPr="00820140">
        <w:rPr>
          <w:rFonts w:ascii="Calibri" w:hAnsi="Calibri" w:hint="eastAsia"/>
          <w:kern w:val="0"/>
          <w:sz w:val="22"/>
        </w:rPr>
        <w:t>-</w:t>
      </w:r>
      <w:r w:rsidR="003A5289" w:rsidRPr="00820140">
        <w:rPr>
          <w:rFonts w:ascii="Calibri" w:hAnsi="Calibri"/>
          <w:kern w:val="0"/>
          <w:sz w:val="22"/>
        </w:rPr>
        <w:t>3</w:t>
      </w:r>
      <w:r w:rsidR="003A5289" w:rsidRPr="00820140">
        <w:rPr>
          <w:rFonts w:ascii="Calibri" w:hAnsi="Calibri" w:hint="eastAsia"/>
          <w:kern w:val="0"/>
          <w:sz w:val="22"/>
        </w:rPr>
        <w:t>8</w:t>
      </w:r>
      <w:r w:rsidR="003A5289" w:rsidRPr="00820140">
        <w:rPr>
          <w:rFonts w:ascii="Calibri" w:hAnsi="Calibri"/>
          <w:kern w:val="0"/>
          <w:sz w:val="22"/>
        </w:rPr>
        <w:t>0</w:t>
      </w:r>
      <w:r w:rsidR="003A5289" w:rsidRPr="00820140">
        <w:rPr>
          <w:rFonts w:ascii="Calibri" w:hAnsi="Calibri" w:hint="eastAsia"/>
          <w:kern w:val="0"/>
          <w:sz w:val="22"/>
        </w:rPr>
        <w:t>-00313-3</w:t>
      </w:r>
    </w:p>
    <w:p w:rsidR="00E4688A" w:rsidRPr="00D61DCD" w:rsidRDefault="00E4688A" w:rsidP="00E4688A">
      <w:pPr>
        <w:pStyle w:val="a4"/>
        <w:shd w:val="clear" w:color="auto" w:fill="FFFFFF"/>
        <w:spacing w:before="120"/>
        <w:ind w:left="567"/>
        <w:rPr>
          <w:rFonts w:asciiTheme="minorEastAsia" w:hAnsiTheme="minorEastAsia" w:cs="Helvetica"/>
          <w:color w:val="000000"/>
          <w:sz w:val="24"/>
          <w:szCs w:val="24"/>
          <w:lang w:eastAsia="zh-TW"/>
        </w:rPr>
      </w:pPr>
      <w:r>
        <w:rPr>
          <w:rFonts w:ascii="Calibri" w:hAnsi="Calibri" w:hint="eastAsia"/>
          <w:kern w:val="0"/>
          <w:sz w:val="22"/>
          <w:lang w:eastAsia="zh-TW"/>
        </w:rPr>
        <w:t xml:space="preserve">       </w:t>
      </w:r>
      <w:r>
        <w:rPr>
          <w:rFonts w:ascii="Calibri" w:hAnsi="Calibri"/>
          <w:kern w:val="0"/>
          <w:sz w:val="22"/>
        </w:rPr>
        <w:t>Unit 7- Unit12</w:t>
      </w:r>
    </w:p>
    <w:p w:rsidR="00021E8E" w:rsidRPr="002271B2" w:rsidRDefault="00021E8E" w:rsidP="00021E8E">
      <w:pPr>
        <w:pStyle w:val="a4"/>
        <w:numPr>
          <w:ilvl w:val="0"/>
          <w:numId w:val="1"/>
        </w:numPr>
        <w:shd w:val="clear" w:color="auto" w:fill="FFFFFF"/>
        <w:ind w:left="546" w:hanging="546"/>
        <w:rPr>
          <w:rFonts w:asciiTheme="minorEastAsia" w:hAnsiTheme="minorEastAsia" w:cs="Helvetica"/>
          <w:color w:val="000000"/>
          <w:sz w:val="24"/>
          <w:szCs w:val="24"/>
          <w:lang w:eastAsia="zh-TW"/>
        </w:rPr>
      </w:pPr>
      <w:r w:rsidRPr="002271B2">
        <w:rPr>
          <w:rFonts w:asciiTheme="minorEastAsia" w:hAnsiTheme="minorEastAsia" w:hint="eastAsia"/>
          <w:sz w:val="24"/>
          <w:szCs w:val="24"/>
          <w:lang w:eastAsia="zh-TW"/>
        </w:rPr>
        <w:t>上課規範：</w:t>
      </w:r>
    </w:p>
    <w:p w:rsidR="00021E8E" w:rsidRPr="002271B2" w:rsidRDefault="00021E8E" w:rsidP="00021E8E">
      <w:pPr>
        <w:pStyle w:val="a4"/>
        <w:numPr>
          <w:ilvl w:val="0"/>
          <w:numId w:val="2"/>
        </w:numPr>
        <w:rPr>
          <w:rFonts w:asciiTheme="minorEastAsia" w:hAnsiTheme="minorEastAsia"/>
          <w:sz w:val="24"/>
          <w:szCs w:val="24"/>
          <w:lang w:eastAsia="zh-TW"/>
        </w:rPr>
      </w:pPr>
      <w:r w:rsidRPr="002271B2">
        <w:rPr>
          <w:rFonts w:asciiTheme="minorEastAsia" w:hAnsiTheme="minorEastAsia" w:hint="eastAsia"/>
          <w:sz w:val="24"/>
          <w:szCs w:val="24"/>
          <w:lang w:eastAsia="zh-TW"/>
        </w:rPr>
        <w:t>請準時。</w:t>
      </w:r>
    </w:p>
    <w:p w:rsidR="00021E8E" w:rsidRPr="002271B2" w:rsidRDefault="00021E8E" w:rsidP="00021E8E">
      <w:pPr>
        <w:pStyle w:val="a4"/>
        <w:numPr>
          <w:ilvl w:val="0"/>
          <w:numId w:val="2"/>
        </w:numPr>
        <w:rPr>
          <w:rFonts w:asciiTheme="minorEastAsia" w:hAnsiTheme="minorEastAsia"/>
          <w:sz w:val="24"/>
          <w:szCs w:val="24"/>
          <w:lang w:eastAsia="zh-TW"/>
        </w:rPr>
      </w:pPr>
      <w:r w:rsidRPr="002271B2">
        <w:rPr>
          <w:rFonts w:asciiTheme="minorEastAsia" w:hAnsiTheme="minorEastAsia" w:hint="eastAsia"/>
          <w:sz w:val="24"/>
          <w:szCs w:val="24"/>
          <w:lang w:eastAsia="zh-TW"/>
        </w:rPr>
        <w:t>有禮貌。</w:t>
      </w:r>
    </w:p>
    <w:p w:rsidR="00021E8E" w:rsidRPr="002271B2" w:rsidRDefault="00021E8E" w:rsidP="00021E8E">
      <w:pPr>
        <w:pStyle w:val="a4"/>
        <w:numPr>
          <w:ilvl w:val="0"/>
          <w:numId w:val="2"/>
        </w:numPr>
        <w:rPr>
          <w:rFonts w:asciiTheme="minorEastAsia" w:hAnsiTheme="minorEastAsia"/>
          <w:sz w:val="24"/>
          <w:szCs w:val="24"/>
          <w:lang w:eastAsia="zh-TW"/>
        </w:rPr>
      </w:pPr>
      <w:r w:rsidRPr="002271B2">
        <w:rPr>
          <w:rFonts w:asciiTheme="minorEastAsia" w:hAnsiTheme="minorEastAsia" w:hint="eastAsia"/>
          <w:sz w:val="24"/>
          <w:szCs w:val="24"/>
          <w:lang w:eastAsia="zh-TW"/>
        </w:rPr>
        <w:t>攜帶文具、課本。</w:t>
      </w:r>
    </w:p>
    <w:p w:rsidR="00021E8E" w:rsidRPr="002271B2" w:rsidRDefault="00021E8E" w:rsidP="00021E8E">
      <w:pPr>
        <w:pStyle w:val="a4"/>
        <w:numPr>
          <w:ilvl w:val="0"/>
          <w:numId w:val="2"/>
        </w:numPr>
        <w:rPr>
          <w:rFonts w:asciiTheme="minorEastAsia" w:hAnsiTheme="minorEastAsia"/>
          <w:sz w:val="24"/>
          <w:szCs w:val="24"/>
          <w:lang w:eastAsia="zh-TW"/>
        </w:rPr>
      </w:pPr>
      <w:r w:rsidRPr="002271B2">
        <w:rPr>
          <w:rFonts w:asciiTheme="minorEastAsia" w:hAnsiTheme="minorEastAsia" w:hint="eastAsia"/>
          <w:sz w:val="24"/>
          <w:szCs w:val="24"/>
          <w:lang w:eastAsia="zh-TW"/>
        </w:rPr>
        <w:t>有參與感</w:t>
      </w:r>
    </w:p>
    <w:p w:rsidR="00021E8E" w:rsidRPr="002271B2" w:rsidRDefault="00021E8E" w:rsidP="00021E8E">
      <w:pPr>
        <w:pStyle w:val="a4"/>
        <w:numPr>
          <w:ilvl w:val="0"/>
          <w:numId w:val="2"/>
        </w:numPr>
        <w:rPr>
          <w:rFonts w:asciiTheme="minorEastAsia" w:hAnsiTheme="minorEastAsia"/>
          <w:sz w:val="24"/>
          <w:szCs w:val="24"/>
          <w:lang w:eastAsia="zh-TW"/>
        </w:rPr>
      </w:pPr>
      <w:r w:rsidRPr="002271B2">
        <w:rPr>
          <w:rFonts w:asciiTheme="minorEastAsia" w:hAnsiTheme="minorEastAsia" w:hint="eastAsia"/>
          <w:sz w:val="24"/>
          <w:szCs w:val="24"/>
          <w:lang w:eastAsia="zh-TW"/>
        </w:rPr>
        <w:t>請關閉手機、電腦等電子設備。</w:t>
      </w:r>
    </w:p>
    <w:p w:rsidR="00021E8E" w:rsidRPr="002271B2" w:rsidRDefault="00021E8E" w:rsidP="00021E8E">
      <w:pPr>
        <w:pStyle w:val="a4"/>
        <w:numPr>
          <w:ilvl w:val="0"/>
          <w:numId w:val="2"/>
        </w:numPr>
        <w:rPr>
          <w:rFonts w:asciiTheme="minorEastAsia" w:hAnsiTheme="minorEastAsia"/>
          <w:sz w:val="24"/>
          <w:szCs w:val="24"/>
          <w:lang w:eastAsia="zh-TW"/>
        </w:rPr>
      </w:pPr>
      <w:r w:rsidRPr="002271B2">
        <w:rPr>
          <w:rFonts w:asciiTheme="minorEastAsia" w:hAnsiTheme="minorEastAsia" w:hint="eastAsia"/>
          <w:sz w:val="24"/>
          <w:szCs w:val="24"/>
          <w:lang w:eastAsia="zh-TW"/>
        </w:rPr>
        <w:t>盡可能說英語。</w:t>
      </w:r>
    </w:p>
    <w:p w:rsidR="00142F22" w:rsidRDefault="00021E8E" w:rsidP="00312B5A">
      <w:pPr>
        <w:pStyle w:val="a4"/>
        <w:numPr>
          <w:ilvl w:val="0"/>
          <w:numId w:val="2"/>
        </w:numPr>
        <w:rPr>
          <w:rFonts w:asciiTheme="minorEastAsia" w:hAnsiTheme="minorEastAsia"/>
          <w:sz w:val="24"/>
          <w:szCs w:val="24"/>
          <w:lang w:eastAsia="zh-TW"/>
        </w:rPr>
      </w:pPr>
      <w:r w:rsidRPr="002271B2">
        <w:rPr>
          <w:rFonts w:asciiTheme="minorEastAsia" w:hAnsiTheme="minorEastAsia" w:hint="eastAsia"/>
          <w:sz w:val="24"/>
          <w:szCs w:val="24"/>
          <w:lang w:eastAsia="zh-TW"/>
        </w:rPr>
        <w:t>相互激勵。</w:t>
      </w:r>
    </w:p>
    <w:p w:rsidR="00142F22" w:rsidRDefault="000551C8" w:rsidP="00142F22">
      <w:pPr>
        <w:rPr>
          <w:rFonts w:asciiTheme="minorEastAsia" w:hAnsiTheme="minorEastAsia"/>
          <w:lang w:eastAsia="zh-TW"/>
        </w:rPr>
      </w:pPr>
      <w:r w:rsidRPr="00142F22">
        <w:rPr>
          <w:rFonts w:asciiTheme="minorEastAsia" w:hAnsiTheme="minorEastAsia" w:hint="eastAsia"/>
          <w:lang w:eastAsia="zh-TW"/>
        </w:rPr>
        <w:t>九、退費規定</w:t>
      </w:r>
      <w:r w:rsidR="00142F22" w:rsidRPr="00142F22">
        <w:rPr>
          <w:rFonts w:asciiTheme="minorEastAsia" w:hAnsiTheme="minorEastAsia" w:hint="eastAsia"/>
          <w:lang w:eastAsia="zh-TW"/>
        </w:rPr>
        <w:t>：</w:t>
      </w:r>
    </w:p>
    <w:p w:rsidR="00142F22" w:rsidRPr="00142F22" w:rsidRDefault="00142F22" w:rsidP="00142F22">
      <w:pPr>
        <w:rPr>
          <w:rFonts w:asciiTheme="minorEastAsia" w:hAnsiTheme="minorEastAsia"/>
          <w:kern w:val="28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    </w:t>
      </w:r>
      <w:r w:rsidRPr="00142F22">
        <w:rPr>
          <w:rFonts w:asciiTheme="minorEastAsia" w:hAnsiTheme="minorEastAsia" w:hint="eastAsia"/>
          <w:lang w:eastAsia="zh-TW"/>
        </w:rPr>
        <w:t>依據「專科以上學校推廣教育實施辦法規定」辦理</w:t>
      </w:r>
    </w:p>
    <w:p w:rsidR="00142F22" w:rsidRPr="00142F22" w:rsidRDefault="00142F22" w:rsidP="00142F22">
      <w:pPr>
        <w:pStyle w:val="a4"/>
        <w:numPr>
          <w:ilvl w:val="0"/>
          <w:numId w:val="11"/>
        </w:numPr>
        <w:rPr>
          <w:rFonts w:asciiTheme="minorEastAsia" w:hAnsiTheme="minorEastAsia"/>
          <w:sz w:val="24"/>
          <w:szCs w:val="24"/>
          <w:lang w:eastAsia="zh-TW"/>
        </w:rPr>
      </w:pPr>
      <w:r w:rsidRPr="00142F22">
        <w:rPr>
          <w:rFonts w:asciiTheme="minorEastAsia" w:hAnsiTheme="minorEastAsia" w:hint="eastAsia"/>
          <w:sz w:val="24"/>
          <w:szCs w:val="24"/>
          <w:lang w:eastAsia="zh-TW"/>
        </w:rPr>
        <w:t>學員自報名繳費後開班上課日前申請退費者，退還已繳學分費、雜費等各項費用之九成。</w:t>
      </w:r>
    </w:p>
    <w:p w:rsidR="00142F22" w:rsidRPr="00142F22" w:rsidRDefault="00142F22" w:rsidP="00142F22">
      <w:pPr>
        <w:pStyle w:val="a4"/>
        <w:numPr>
          <w:ilvl w:val="0"/>
          <w:numId w:val="11"/>
        </w:numPr>
        <w:rPr>
          <w:rFonts w:asciiTheme="minorEastAsia" w:hAnsiTheme="minorEastAsia"/>
          <w:sz w:val="24"/>
          <w:szCs w:val="24"/>
          <w:lang w:eastAsia="zh-TW"/>
        </w:rPr>
      </w:pPr>
      <w:r w:rsidRPr="00142F22">
        <w:rPr>
          <w:rFonts w:asciiTheme="minorEastAsia" w:hAnsiTheme="minorEastAsia" w:hint="eastAsia"/>
          <w:sz w:val="24"/>
          <w:szCs w:val="24"/>
          <w:lang w:eastAsia="zh-TW"/>
        </w:rPr>
        <w:t>自開班上課之日起算未逾全期三分之一申請退費者，退還已繳學分費、雜費等各項費用之半數。</w:t>
      </w:r>
    </w:p>
    <w:p w:rsidR="00142F22" w:rsidRPr="00142F22" w:rsidRDefault="00142F22" w:rsidP="00142F22">
      <w:pPr>
        <w:pStyle w:val="a4"/>
        <w:numPr>
          <w:ilvl w:val="0"/>
          <w:numId w:val="11"/>
        </w:numPr>
        <w:rPr>
          <w:rFonts w:asciiTheme="minorEastAsia" w:hAnsiTheme="minorEastAsia"/>
          <w:sz w:val="24"/>
          <w:szCs w:val="24"/>
          <w:lang w:eastAsia="zh-TW"/>
        </w:rPr>
      </w:pPr>
      <w:r w:rsidRPr="00142F22">
        <w:rPr>
          <w:rFonts w:asciiTheme="minorEastAsia" w:hAnsiTheme="minorEastAsia" w:hint="eastAsia"/>
          <w:sz w:val="24"/>
          <w:szCs w:val="24"/>
          <w:lang w:eastAsia="zh-TW"/>
        </w:rPr>
        <w:t>開班上課時間已逾全期三分之一始申請退費者，不予退還。</w:t>
      </w:r>
    </w:p>
    <w:p w:rsidR="00142F22" w:rsidRPr="00142F22" w:rsidRDefault="00142F22" w:rsidP="00142F22">
      <w:pPr>
        <w:pStyle w:val="a4"/>
        <w:numPr>
          <w:ilvl w:val="0"/>
          <w:numId w:val="11"/>
        </w:numPr>
        <w:rPr>
          <w:rFonts w:asciiTheme="minorEastAsia" w:hAnsiTheme="minorEastAsia"/>
          <w:sz w:val="24"/>
          <w:szCs w:val="24"/>
          <w:lang w:eastAsia="zh-TW"/>
        </w:rPr>
      </w:pPr>
      <w:r w:rsidRPr="00142F22">
        <w:rPr>
          <w:rFonts w:asciiTheme="minorEastAsia" w:hAnsiTheme="minorEastAsia" w:hint="eastAsia"/>
          <w:sz w:val="24"/>
          <w:szCs w:val="24"/>
          <w:lang w:eastAsia="zh-TW"/>
        </w:rPr>
        <w:t>已繳代辦費應全額退還。但已購置成品者，發給成品。</w:t>
      </w:r>
    </w:p>
    <w:p w:rsidR="00142F22" w:rsidRPr="00142F22" w:rsidRDefault="00142F22" w:rsidP="00142F22">
      <w:pPr>
        <w:pStyle w:val="a4"/>
        <w:numPr>
          <w:ilvl w:val="0"/>
          <w:numId w:val="11"/>
        </w:numPr>
        <w:rPr>
          <w:rFonts w:asciiTheme="minorEastAsia" w:hAnsiTheme="minorEastAsia"/>
          <w:sz w:val="24"/>
          <w:szCs w:val="24"/>
          <w:lang w:eastAsia="zh-TW"/>
        </w:rPr>
      </w:pPr>
      <w:r w:rsidRPr="00142F22">
        <w:rPr>
          <w:rFonts w:asciiTheme="minorEastAsia" w:hAnsiTheme="minorEastAsia" w:hint="eastAsia"/>
          <w:sz w:val="24"/>
          <w:szCs w:val="24"/>
          <w:lang w:eastAsia="zh-TW"/>
        </w:rPr>
        <w:t>學校因故未能開班上課，應全額退還已繳費用。</w:t>
      </w:r>
    </w:p>
    <w:p w:rsidR="00021E8E" w:rsidRDefault="00021E8E" w:rsidP="00021E8E">
      <w:pPr>
        <w:snapToGrid w:val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     </w:t>
      </w:r>
    </w:p>
    <w:p w:rsidR="00021E8E" w:rsidRDefault="00021E8E" w:rsidP="00021E8E">
      <w:pPr>
        <w:snapToGrid w:val="0"/>
        <w:rPr>
          <w:rFonts w:ascii="標楷體" w:eastAsia="標楷體" w:hAnsi="標楷體"/>
          <w:b/>
          <w:shd w:val="clear" w:color="auto" w:fill="FFFF00"/>
          <w:lang w:eastAsia="zh-TW"/>
        </w:rPr>
      </w:pPr>
      <w:r>
        <w:rPr>
          <w:rFonts w:ascii="標楷體" w:eastAsia="標楷體" w:hAnsi="標楷體" w:hint="eastAsia"/>
          <w:b/>
          <w:shd w:val="clear" w:color="auto" w:fill="FFFF00"/>
          <w:lang w:eastAsia="zh-TW"/>
        </w:rPr>
        <w:t>報名地點及專線：</w:t>
      </w:r>
    </w:p>
    <w:p w:rsidR="004209BD" w:rsidRPr="004209BD" w:rsidRDefault="004209BD" w:rsidP="00850B5E">
      <w:pPr>
        <w:pStyle w:val="a4"/>
        <w:numPr>
          <w:ilvl w:val="0"/>
          <w:numId w:val="3"/>
        </w:numPr>
        <w:snapToGrid w:val="0"/>
        <w:rPr>
          <w:rFonts w:ascii="標楷體" w:eastAsia="標楷體" w:hAnsi="標楷體"/>
          <w:sz w:val="24"/>
          <w:szCs w:val="24"/>
          <w:lang w:eastAsia="zh-TW"/>
        </w:rPr>
      </w:pPr>
      <w:r w:rsidRPr="004209BD">
        <w:rPr>
          <w:rFonts w:ascii="標楷體" w:eastAsia="標楷體" w:hAnsi="標楷體" w:hint="eastAsia"/>
          <w:sz w:val="24"/>
          <w:szCs w:val="24"/>
          <w:lang w:eastAsia="zh-TW"/>
        </w:rPr>
        <w:t>網路報名：</w:t>
      </w:r>
      <w:bookmarkStart w:id="0" w:name="_GoBack"/>
      <w:r w:rsidR="00D93A3C">
        <w:fldChar w:fldCharType="begin"/>
      </w:r>
      <w:r w:rsidR="00D93A3C">
        <w:instrText xml:space="preserve"> HYPERLINK "https://www.beclass.com/rid=23417f35dfaf51fb0c4c" </w:instrText>
      </w:r>
      <w:r w:rsidR="00D93A3C">
        <w:fldChar w:fldCharType="separate"/>
      </w:r>
      <w:r w:rsidR="00850B5E" w:rsidRPr="00DC22D4">
        <w:rPr>
          <w:rStyle w:val="a3"/>
          <w:rFonts w:ascii="標楷體" w:eastAsia="標楷體" w:hAnsi="標楷體"/>
          <w:sz w:val="24"/>
          <w:szCs w:val="24"/>
          <w:lang w:eastAsia="zh-TW"/>
        </w:rPr>
        <w:t>https://www.beclass.com/rid=23417f35dfaf51fb0c4c</w:t>
      </w:r>
      <w:r w:rsidR="00D93A3C">
        <w:rPr>
          <w:rStyle w:val="a3"/>
          <w:rFonts w:ascii="標楷體" w:eastAsia="標楷體" w:hAnsi="標楷體"/>
          <w:sz w:val="24"/>
          <w:szCs w:val="24"/>
          <w:lang w:eastAsia="zh-TW"/>
        </w:rPr>
        <w:fldChar w:fldCharType="end"/>
      </w:r>
      <w:bookmarkEnd w:id="0"/>
      <w:r w:rsidR="00850B5E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8D7967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:rsidR="00021E8E" w:rsidRDefault="00021E8E" w:rsidP="00021E8E">
      <w:pPr>
        <w:pStyle w:val="a4"/>
        <w:numPr>
          <w:ilvl w:val="0"/>
          <w:numId w:val="3"/>
        </w:numPr>
        <w:snapToGrid w:val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親自報名：本校親仁樓一樓B116推廣教育中心 (11219臺北市北投區明德路365號)週一至週五早上8:30-12:00；下午13:30-16:30</w:t>
      </w:r>
    </w:p>
    <w:p w:rsidR="004209BD" w:rsidRDefault="00021E8E" w:rsidP="00021E8E">
      <w:pPr>
        <w:pStyle w:val="a4"/>
        <w:numPr>
          <w:ilvl w:val="0"/>
          <w:numId w:val="3"/>
        </w:numPr>
        <w:snapToGrid w:val="0"/>
        <w:ind w:left="1078" w:hanging="56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傳真報名：(02)2828-0584</w:t>
      </w:r>
      <w:r w:rsidR="004209BD" w:rsidRPr="004209BD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:rsidR="004209BD" w:rsidRDefault="004209BD" w:rsidP="00021E8E">
      <w:pPr>
        <w:pStyle w:val="a4"/>
        <w:numPr>
          <w:ilvl w:val="0"/>
          <w:numId w:val="3"/>
        </w:numPr>
        <w:snapToGrid w:val="0"/>
        <w:ind w:left="1078" w:hanging="56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洽詢專話：(02)2822-7101轉分機</w:t>
      </w:r>
      <w:r w:rsidR="00EA64FA">
        <w:rPr>
          <w:rFonts w:ascii="標楷體" w:eastAsia="標楷體" w:hAnsi="標楷體" w:hint="eastAsia"/>
          <w:sz w:val="24"/>
          <w:szCs w:val="24"/>
          <w:lang w:eastAsia="zh-TW"/>
        </w:rPr>
        <w:t>2811吳宛儒小姐/分機3320</w:t>
      </w:r>
      <w:r>
        <w:rPr>
          <w:rFonts w:ascii="標楷體" w:eastAsia="標楷體" w:hAnsi="標楷體" w:cs="新細明體" w:hint="eastAsia"/>
          <w:kern w:val="0"/>
          <w:sz w:val="24"/>
          <w:szCs w:val="24"/>
          <w:lang w:eastAsia="zh-TW"/>
        </w:rPr>
        <w:t>余組長</w:t>
      </w:r>
    </w:p>
    <w:p w:rsidR="004209BD" w:rsidRDefault="004209BD" w:rsidP="00021E8E">
      <w:pPr>
        <w:rPr>
          <w:rFonts w:ascii="標楷體" w:eastAsia="標楷體" w:hAnsi="標楷體"/>
          <w:b/>
          <w:shd w:val="clear" w:color="auto" w:fill="FFFF00"/>
          <w:lang w:eastAsia="zh-TW"/>
        </w:rPr>
      </w:pPr>
    </w:p>
    <w:p w:rsidR="00806FF8" w:rsidRDefault="00021E8E" w:rsidP="00021E8E">
      <w:pPr>
        <w:rPr>
          <w:rFonts w:ascii="標楷體" w:eastAsia="標楷體" w:hAnsi="標楷體"/>
          <w:b/>
          <w:shd w:val="clear" w:color="auto" w:fill="FFFF00"/>
          <w:lang w:eastAsia="zh-TW"/>
        </w:rPr>
      </w:pPr>
      <w:r>
        <w:rPr>
          <w:rFonts w:ascii="標楷體" w:eastAsia="標楷體" w:hAnsi="標楷體" w:hint="eastAsia"/>
          <w:b/>
          <w:shd w:val="clear" w:color="auto" w:fill="FFFF00"/>
          <w:lang w:eastAsia="zh-TW"/>
        </w:rPr>
        <w:t>*若報名人數不足，會另行通知取消開班。</w:t>
      </w:r>
    </w:p>
    <w:p w:rsidR="007356B7" w:rsidRPr="007356B7" w:rsidRDefault="007356B7" w:rsidP="007356B7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/>
          <w:b/>
          <w:sz w:val="22"/>
          <w:szCs w:val="22"/>
          <w:lang w:eastAsia="zh-TW"/>
        </w:rPr>
      </w:pPr>
      <w:r w:rsidRPr="007356B7">
        <w:rPr>
          <w:rFonts w:ascii="Calibri" w:hAnsi="Calibri" w:hint="eastAsia"/>
          <w:b/>
          <w:sz w:val="22"/>
          <w:szCs w:val="22"/>
          <w:lang w:eastAsia="zh-TW"/>
        </w:rPr>
        <w:lastRenderedPageBreak/>
        <w:t>ORAL AND LISTENING TRAINING I</w:t>
      </w:r>
      <w:r w:rsidRPr="007356B7">
        <w:rPr>
          <w:rFonts w:ascii="Calibri" w:hAnsi="Calibri"/>
          <w:b/>
          <w:sz w:val="22"/>
          <w:szCs w:val="22"/>
          <w:lang w:eastAsia="zh-TW"/>
        </w:rPr>
        <w:t>I</w:t>
      </w:r>
    </w:p>
    <w:p w:rsidR="007356B7" w:rsidRPr="007356B7" w:rsidRDefault="007356B7" w:rsidP="007356B7">
      <w:pPr>
        <w:tabs>
          <w:tab w:val="right" w:pos="9360"/>
        </w:tabs>
        <w:spacing w:before="240"/>
        <w:rPr>
          <w:rFonts w:ascii="Calibri" w:hAnsi="Calibri"/>
          <w:sz w:val="22"/>
          <w:szCs w:val="22"/>
          <w:lang w:eastAsia="zh-TW"/>
        </w:rPr>
      </w:pPr>
      <w:r w:rsidRPr="007356B7">
        <w:rPr>
          <w:rFonts w:ascii="Calibri" w:hAnsi="Calibri" w:hint="eastAsia"/>
          <w:sz w:val="22"/>
          <w:szCs w:val="22"/>
          <w:lang w:eastAsia="zh-TW"/>
        </w:rPr>
        <w:t>Hall Houston (hallhouston@yahoo.com)</w:t>
      </w:r>
      <w:r w:rsidRPr="007356B7">
        <w:rPr>
          <w:rFonts w:ascii="Calibri" w:hAnsi="Calibri"/>
          <w:sz w:val="22"/>
          <w:szCs w:val="22"/>
        </w:rPr>
        <w:tab/>
      </w:r>
      <w:r w:rsidRPr="007356B7">
        <w:rPr>
          <w:rFonts w:ascii="Calibri" w:hAnsi="Calibri"/>
          <w:sz w:val="22"/>
          <w:szCs w:val="22"/>
          <w:lang w:eastAsia="zh-TW"/>
        </w:rPr>
        <w:t>Spring</w:t>
      </w:r>
      <w:r w:rsidRPr="007356B7">
        <w:rPr>
          <w:rFonts w:ascii="Calibri" w:hAnsi="Calibri" w:hint="eastAsia"/>
          <w:sz w:val="22"/>
          <w:szCs w:val="22"/>
          <w:lang w:eastAsia="zh-TW"/>
        </w:rPr>
        <w:t xml:space="preserve"> 2019 (</w:t>
      </w:r>
      <w:r w:rsidRPr="007356B7">
        <w:rPr>
          <w:rFonts w:ascii="Calibri" w:hAnsi="Calibri"/>
          <w:sz w:val="22"/>
          <w:szCs w:val="22"/>
          <w:lang w:eastAsia="zh-TW"/>
        </w:rPr>
        <w:t>February 2020</w:t>
      </w:r>
      <w:r w:rsidRPr="007356B7">
        <w:rPr>
          <w:rFonts w:ascii="Calibri" w:hAnsi="Calibri" w:hint="eastAsia"/>
          <w:sz w:val="22"/>
          <w:szCs w:val="22"/>
          <w:lang w:eastAsia="zh-TW"/>
        </w:rPr>
        <w:t xml:space="preserve"> to </w:t>
      </w:r>
      <w:r w:rsidRPr="007356B7">
        <w:rPr>
          <w:rFonts w:ascii="Calibri" w:hAnsi="Calibri"/>
          <w:sz w:val="22"/>
          <w:szCs w:val="22"/>
          <w:lang w:eastAsia="zh-TW"/>
        </w:rPr>
        <w:t>June 2020</w:t>
      </w:r>
      <w:r w:rsidRPr="007356B7">
        <w:rPr>
          <w:rFonts w:ascii="Calibri" w:hAnsi="Calibri" w:hint="eastAsia"/>
          <w:sz w:val="22"/>
          <w:szCs w:val="22"/>
          <w:lang w:eastAsia="zh-TW"/>
        </w:rPr>
        <w:t>)</w:t>
      </w:r>
    </w:p>
    <w:p w:rsidR="007356B7" w:rsidRPr="007356B7" w:rsidRDefault="007356B7" w:rsidP="007356B7">
      <w:pPr>
        <w:tabs>
          <w:tab w:val="right" w:pos="9360"/>
        </w:tabs>
        <w:rPr>
          <w:rFonts w:ascii="Calibri" w:hAnsi="Calibri"/>
          <w:sz w:val="22"/>
          <w:szCs w:val="22"/>
          <w:lang w:eastAsia="zh-TW"/>
        </w:rPr>
      </w:pPr>
      <w:r w:rsidRPr="007356B7">
        <w:rPr>
          <w:rFonts w:ascii="Calibri" w:hAnsi="Calibri" w:hint="eastAsia"/>
          <w:sz w:val="22"/>
          <w:szCs w:val="22"/>
          <w:lang w:eastAsia="zh-TW"/>
        </w:rPr>
        <w:t>Phone: (</w:t>
      </w:r>
      <w:r w:rsidRPr="007356B7">
        <w:rPr>
          <w:rFonts w:ascii="Calibri" w:hAnsi="Calibri"/>
          <w:sz w:val="22"/>
          <w:szCs w:val="22"/>
          <w:lang w:eastAsia="zh-TW"/>
        </w:rPr>
        <w:t>02</w:t>
      </w:r>
      <w:r w:rsidRPr="007356B7">
        <w:rPr>
          <w:rFonts w:ascii="Calibri" w:hAnsi="Calibri" w:hint="eastAsia"/>
          <w:sz w:val="22"/>
          <w:szCs w:val="22"/>
          <w:lang w:eastAsia="zh-TW"/>
        </w:rPr>
        <w:t xml:space="preserve">) </w:t>
      </w:r>
      <w:r w:rsidRPr="007356B7">
        <w:rPr>
          <w:rFonts w:ascii="Calibri" w:hAnsi="Calibri"/>
          <w:sz w:val="22"/>
          <w:szCs w:val="22"/>
          <w:lang w:eastAsia="zh-TW"/>
        </w:rPr>
        <w:t>2822-7101 ext. 3545</w:t>
      </w:r>
      <w:r w:rsidRPr="007356B7">
        <w:rPr>
          <w:rFonts w:ascii="Calibri" w:hAnsi="Calibri" w:hint="eastAsia"/>
          <w:sz w:val="22"/>
          <w:szCs w:val="22"/>
          <w:lang w:eastAsia="zh-TW"/>
        </w:rPr>
        <w:tab/>
      </w:r>
      <w:r w:rsidRPr="007356B7">
        <w:rPr>
          <w:rFonts w:ascii="Calibri" w:hAnsi="Calibri"/>
          <w:sz w:val="22"/>
          <w:szCs w:val="22"/>
          <w:lang w:eastAsia="zh-TW"/>
        </w:rPr>
        <w:t>Tue</w:t>
      </w:r>
      <w:r w:rsidRPr="007356B7">
        <w:rPr>
          <w:rFonts w:ascii="Calibri" w:hAnsi="Calibri" w:hint="eastAsia"/>
          <w:sz w:val="22"/>
          <w:szCs w:val="22"/>
          <w:lang w:eastAsia="zh-TW"/>
        </w:rPr>
        <w:t>sday</w:t>
      </w:r>
      <w:r w:rsidRPr="007356B7">
        <w:rPr>
          <w:rFonts w:ascii="Calibri" w:hAnsi="Calibri"/>
          <w:sz w:val="22"/>
          <w:szCs w:val="22"/>
          <w:lang w:eastAsia="zh-TW"/>
        </w:rPr>
        <w:t xml:space="preserve"> 6:30-8:30 p.m.</w:t>
      </w:r>
    </w:p>
    <w:p w:rsidR="007356B7" w:rsidRPr="007356B7" w:rsidRDefault="007356B7" w:rsidP="007356B7">
      <w:pPr>
        <w:rPr>
          <w:rFonts w:ascii="Calibri" w:hAnsi="Calibri"/>
          <w:sz w:val="22"/>
          <w:szCs w:val="22"/>
        </w:rPr>
      </w:pPr>
    </w:p>
    <w:p w:rsidR="007356B7" w:rsidRPr="007356B7" w:rsidRDefault="007356B7" w:rsidP="007356B7">
      <w:pPr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2"/>
          <w:szCs w:val="22"/>
        </w:rPr>
      </w:pPr>
    </w:p>
    <w:p w:rsidR="007356B7" w:rsidRPr="007356B7" w:rsidRDefault="007356B7" w:rsidP="007356B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  <w:lang w:eastAsia="zh-TW"/>
        </w:rPr>
      </w:pPr>
      <w:r w:rsidRPr="007356B7">
        <w:rPr>
          <w:rFonts w:ascii="Calibri" w:hAnsi="Calibri" w:cs="Arial,Bold"/>
          <w:b/>
          <w:bCs/>
          <w:color w:val="000000"/>
          <w:sz w:val="22"/>
          <w:szCs w:val="22"/>
        </w:rPr>
        <w:t xml:space="preserve">COURSE DESCRIPTION: </w:t>
      </w:r>
      <w:r w:rsidRPr="007356B7">
        <w:rPr>
          <w:rFonts w:ascii="Calibri" w:hAnsi="Calibri" w:cs="TimesNewRoman"/>
          <w:sz w:val="22"/>
          <w:szCs w:val="22"/>
        </w:rPr>
        <w:t xml:space="preserve">In this </w:t>
      </w:r>
      <w:r w:rsidRPr="007356B7">
        <w:rPr>
          <w:rFonts w:ascii="Calibri" w:hAnsi="Calibri" w:cs="TimesNewRoman" w:hint="eastAsia"/>
          <w:sz w:val="22"/>
          <w:szCs w:val="22"/>
          <w:lang w:eastAsia="zh-TW"/>
        </w:rPr>
        <w:t>A2 level</w:t>
      </w:r>
      <w:r w:rsidRPr="007356B7">
        <w:rPr>
          <w:rFonts w:ascii="Calibri" w:hAnsi="Calibri" w:cs="TimesNewRoman"/>
          <w:sz w:val="22"/>
          <w:szCs w:val="22"/>
        </w:rPr>
        <w:t xml:space="preserve"> course, students will be </w:t>
      </w:r>
      <w:r w:rsidRPr="007356B7">
        <w:rPr>
          <w:rFonts w:ascii="Calibri" w:hAnsi="Calibri" w:cs="TimesNewRoman" w:hint="eastAsia"/>
          <w:sz w:val="22"/>
          <w:szCs w:val="22"/>
          <w:lang w:eastAsia="zh-TW"/>
        </w:rPr>
        <w:t xml:space="preserve">improving their </w:t>
      </w:r>
      <w:r w:rsidRPr="007356B7">
        <w:rPr>
          <w:rFonts w:ascii="Calibri" w:hAnsi="Calibri" w:cs="TimesNewRoman"/>
          <w:sz w:val="22"/>
          <w:szCs w:val="22"/>
        </w:rPr>
        <w:t xml:space="preserve">conversational skills through listening practice, pair work, group work, role play, and </w:t>
      </w:r>
      <w:r w:rsidRPr="007356B7">
        <w:rPr>
          <w:rFonts w:ascii="Calibri" w:hAnsi="Calibri" w:cs="TimesNewRoman" w:hint="eastAsia"/>
          <w:sz w:val="22"/>
          <w:szCs w:val="22"/>
          <w:lang w:eastAsia="zh-TW"/>
        </w:rPr>
        <w:t>other activities</w:t>
      </w:r>
      <w:r w:rsidRPr="007356B7">
        <w:rPr>
          <w:rFonts w:ascii="Calibri" w:hAnsi="Calibri" w:cs="TimesNewRoman"/>
          <w:sz w:val="22"/>
          <w:szCs w:val="22"/>
        </w:rPr>
        <w:t xml:space="preserve">. </w:t>
      </w:r>
      <w:r w:rsidRPr="007356B7">
        <w:rPr>
          <w:rFonts w:ascii="Calibri" w:hAnsi="Calibri" w:cs="TimesNewRoman" w:hint="eastAsia"/>
          <w:sz w:val="22"/>
          <w:szCs w:val="22"/>
          <w:lang w:eastAsia="zh-TW"/>
        </w:rPr>
        <w:t>This course will help students develop a foundation in speaking and listening</w:t>
      </w:r>
      <w:r w:rsidRPr="007356B7">
        <w:rPr>
          <w:rFonts w:ascii="Calibri" w:hAnsi="Calibri" w:cs="TimesNewRoman"/>
          <w:sz w:val="22"/>
          <w:szCs w:val="22"/>
          <w:lang w:eastAsia="zh-TW"/>
        </w:rPr>
        <w:t xml:space="preserve">. </w:t>
      </w:r>
      <w:r w:rsidRPr="007356B7">
        <w:rPr>
          <w:rFonts w:ascii="Calibri" w:hAnsi="Calibri" w:cs="TimesNewRoman"/>
          <w:sz w:val="22"/>
          <w:szCs w:val="22"/>
        </w:rPr>
        <w:t>Students are expected to participate enthusiastically. Students must purchase a copy of the coursebook and bring it to class every week.</w:t>
      </w:r>
      <w:r w:rsidRPr="007356B7">
        <w:rPr>
          <w:rFonts w:ascii="Calibri" w:hAnsi="Calibri" w:cs="TimesNewRoman" w:hint="eastAsia"/>
          <w:sz w:val="22"/>
          <w:szCs w:val="22"/>
          <w:lang w:eastAsia="zh-TW"/>
        </w:rPr>
        <w:t xml:space="preserve"> Each class will cover </w:t>
      </w:r>
      <w:r w:rsidRPr="007356B7">
        <w:rPr>
          <w:rFonts w:ascii="Calibri" w:hAnsi="Calibri" w:cs="TimesNewRoman"/>
          <w:sz w:val="22"/>
          <w:szCs w:val="22"/>
          <w:lang w:eastAsia="zh-TW"/>
        </w:rPr>
        <w:t xml:space="preserve">three or four </w:t>
      </w:r>
      <w:r w:rsidRPr="007356B7">
        <w:rPr>
          <w:rFonts w:ascii="Calibri" w:hAnsi="Calibri" w:cs="TimesNewRoman" w:hint="eastAsia"/>
          <w:sz w:val="22"/>
          <w:szCs w:val="22"/>
          <w:lang w:eastAsia="zh-TW"/>
        </w:rPr>
        <w:t>pages of the book, along with additional speaking and listening practice.</w:t>
      </w:r>
    </w:p>
    <w:p w:rsidR="007356B7" w:rsidRPr="007356B7" w:rsidRDefault="007356B7" w:rsidP="007356B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7356B7" w:rsidRPr="007356B7" w:rsidRDefault="007356B7" w:rsidP="007356B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  <w:lang w:eastAsia="zh-TW"/>
        </w:rPr>
      </w:pPr>
      <w:r w:rsidRPr="007356B7">
        <w:rPr>
          <w:rFonts w:ascii="Calibri" w:hAnsi="Calibri" w:cs="Arial,Bold"/>
          <w:b/>
          <w:bCs/>
          <w:color w:val="000000"/>
          <w:sz w:val="22"/>
          <w:szCs w:val="22"/>
        </w:rPr>
        <w:t xml:space="preserve">PREREQUISITES: </w:t>
      </w:r>
      <w:r w:rsidRPr="007356B7">
        <w:rPr>
          <w:rFonts w:ascii="Calibri" w:hAnsi="Calibri" w:cs="TimesNewRoman" w:hint="eastAsia"/>
          <w:sz w:val="22"/>
          <w:szCs w:val="22"/>
          <w:lang w:eastAsia="zh-TW"/>
        </w:rPr>
        <w:t>None</w:t>
      </w:r>
    </w:p>
    <w:p w:rsidR="007356B7" w:rsidRPr="007356B7" w:rsidRDefault="007356B7" w:rsidP="007356B7">
      <w:pPr>
        <w:rPr>
          <w:rFonts w:ascii="Calibri" w:hAnsi="Calibri"/>
          <w:b/>
          <w:sz w:val="22"/>
          <w:szCs w:val="22"/>
        </w:rPr>
      </w:pPr>
    </w:p>
    <w:p w:rsidR="007356B7" w:rsidRPr="007356B7" w:rsidRDefault="007356B7" w:rsidP="007356B7">
      <w:pPr>
        <w:rPr>
          <w:rFonts w:ascii="Calibri" w:hAnsi="Calibri"/>
          <w:sz w:val="22"/>
          <w:szCs w:val="22"/>
        </w:rPr>
      </w:pPr>
      <w:r w:rsidRPr="007356B7">
        <w:rPr>
          <w:rFonts w:ascii="Calibri" w:hAnsi="Calibri"/>
          <w:b/>
          <w:sz w:val="22"/>
          <w:szCs w:val="22"/>
        </w:rPr>
        <w:t xml:space="preserve">OBJECTIVES: </w:t>
      </w:r>
      <w:r w:rsidRPr="007356B7">
        <w:rPr>
          <w:rFonts w:ascii="Calibri" w:hAnsi="Calibri"/>
          <w:sz w:val="22"/>
          <w:szCs w:val="22"/>
        </w:rPr>
        <w:t>As a result of this course, you will be able to:</w:t>
      </w:r>
    </w:p>
    <w:p w:rsidR="007356B7" w:rsidRPr="007356B7" w:rsidRDefault="007356B7" w:rsidP="007356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Calibri" w:hAnsi="Calibri" w:cs="TimesNewRoman"/>
          <w:sz w:val="22"/>
          <w:szCs w:val="22"/>
        </w:rPr>
      </w:pPr>
      <w:r w:rsidRPr="007356B7">
        <w:rPr>
          <w:rFonts w:ascii="Calibri" w:hAnsi="Calibri" w:cs="TimesNewRoman" w:hint="eastAsia"/>
          <w:sz w:val="22"/>
          <w:szCs w:val="22"/>
          <w:lang w:eastAsia="zh-TW"/>
        </w:rPr>
        <w:t>Develop communicative competence and fluency in spoken English.</w:t>
      </w:r>
    </w:p>
    <w:p w:rsidR="007356B7" w:rsidRPr="007356B7" w:rsidRDefault="007356B7" w:rsidP="007356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Calibri" w:hAnsi="Calibri" w:cs="TimesNewRoman"/>
          <w:sz w:val="22"/>
          <w:szCs w:val="22"/>
        </w:rPr>
      </w:pPr>
      <w:r w:rsidRPr="007356B7">
        <w:rPr>
          <w:rFonts w:ascii="Calibri" w:hAnsi="Calibri" w:cs="TimesNewRoman" w:hint="eastAsia"/>
          <w:sz w:val="22"/>
          <w:szCs w:val="22"/>
          <w:lang w:eastAsia="zh-TW"/>
        </w:rPr>
        <w:t>Communicate fluently and accurately with other students in groups and pairs using English.</w:t>
      </w:r>
    </w:p>
    <w:p w:rsidR="007356B7" w:rsidRPr="007356B7" w:rsidRDefault="007356B7" w:rsidP="007356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Calibri" w:hAnsi="Calibri" w:cs="TimesNewRoman"/>
          <w:sz w:val="22"/>
          <w:szCs w:val="22"/>
        </w:rPr>
      </w:pPr>
      <w:r w:rsidRPr="007356B7">
        <w:rPr>
          <w:rFonts w:ascii="Calibri" w:hAnsi="Calibri" w:cs="TimesNewRoman" w:hint="eastAsia"/>
          <w:sz w:val="22"/>
          <w:szCs w:val="22"/>
          <w:lang w:eastAsia="zh-TW"/>
        </w:rPr>
        <w:t xml:space="preserve">Listen </w:t>
      </w:r>
      <w:r w:rsidRPr="007356B7">
        <w:rPr>
          <w:rFonts w:ascii="Calibri" w:hAnsi="Calibri" w:cs="TimesNewRoman"/>
          <w:sz w:val="22"/>
          <w:szCs w:val="22"/>
          <w:lang w:eastAsia="zh-TW"/>
        </w:rPr>
        <w:t>and understand different types of con</w:t>
      </w:r>
      <w:r w:rsidRPr="007356B7">
        <w:rPr>
          <w:rFonts w:ascii="Calibri" w:hAnsi="Calibri" w:cs="TimesNewRoman" w:hint="eastAsia"/>
          <w:sz w:val="22"/>
          <w:szCs w:val="22"/>
          <w:lang w:eastAsia="zh-TW"/>
        </w:rPr>
        <w:t>tent.</w:t>
      </w:r>
    </w:p>
    <w:p w:rsidR="007356B7" w:rsidRPr="007356B7" w:rsidRDefault="007356B7" w:rsidP="007356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Calibri" w:hAnsi="Calibri" w:cs="TimesNewRoman"/>
          <w:sz w:val="22"/>
          <w:szCs w:val="22"/>
        </w:rPr>
      </w:pPr>
      <w:r w:rsidRPr="007356B7">
        <w:rPr>
          <w:rFonts w:ascii="Calibri" w:hAnsi="Calibri" w:cs="TimesNewRoman" w:hint="eastAsia"/>
          <w:sz w:val="22"/>
          <w:szCs w:val="22"/>
          <w:lang w:eastAsia="zh-TW"/>
        </w:rPr>
        <w:t xml:space="preserve">Master basic functions of English, such as </w:t>
      </w:r>
      <w:r w:rsidRPr="007356B7">
        <w:rPr>
          <w:rFonts w:ascii="Calibri" w:hAnsi="Calibri" w:cs="TimesNewRoman"/>
          <w:sz w:val="22"/>
          <w:szCs w:val="22"/>
          <w:lang w:eastAsia="zh-TW"/>
        </w:rPr>
        <w:t>describing experiences and giving advice.</w:t>
      </w:r>
    </w:p>
    <w:p w:rsidR="007356B7" w:rsidRPr="007356B7" w:rsidRDefault="007356B7" w:rsidP="007356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Calibri" w:hAnsi="Calibri" w:cs="TimesNewRoman"/>
          <w:sz w:val="22"/>
          <w:szCs w:val="22"/>
        </w:rPr>
      </w:pPr>
      <w:r w:rsidRPr="007356B7">
        <w:rPr>
          <w:rFonts w:ascii="Calibri" w:hAnsi="Calibri" w:cs="TimesNewRoman" w:hint="eastAsia"/>
          <w:sz w:val="22"/>
          <w:szCs w:val="22"/>
          <w:lang w:eastAsia="zh-TW"/>
        </w:rPr>
        <w:t xml:space="preserve">Express yourself with a broad range of vocabulary for subjects such as </w:t>
      </w:r>
      <w:r w:rsidRPr="007356B7">
        <w:rPr>
          <w:rFonts w:ascii="Calibri" w:hAnsi="Calibri" w:cs="TimesNewRoman"/>
          <w:sz w:val="22"/>
          <w:szCs w:val="22"/>
          <w:lang w:eastAsia="zh-TW"/>
        </w:rPr>
        <w:t>adventurous travel, health, food and drink, rules in everyday life, and technology.</w:t>
      </w:r>
    </w:p>
    <w:p w:rsidR="007356B7" w:rsidRPr="007356B7" w:rsidRDefault="007356B7" w:rsidP="007356B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Calibri" w:hAnsi="Calibri" w:cs="TimesNewRoman"/>
          <w:sz w:val="22"/>
          <w:szCs w:val="22"/>
        </w:rPr>
      </w:pPr>
      <w:r w:rsidRPr="007356B7">
        <w:rPr>
          <w:rFonts w:ascii="Calibri" w:hAnsi="Calibri" w:cs="TimesNewRoman" w:hint="eastAsia"/>
          <w:sz w:val="22"/>
          <w:szCs w:val="22"/>
          <w:lang w:eastAsia="zh-TW"/>
        </w:rPr>
        <w:t xml:space="preserve">Use grammar such as </w:t>
      </w:r>
      <w:r w:rsidRPr="007356B7">
        <w:rPr>
          <w:rFonts w:ascii="Calibri" w:hAnsi="Calibri" w:cs="TimesNewRoman"/>
          <w:sz w:val="22"/>
          <w:szCs w:val="22"/>
          <w:lang w:eastAsia="zh-TW"/>
        </w:rPr>
        <w:t>present perfect and also comparatives and superlatives.</w:t>
      </w:r>
    </w:p>
    <w:p w:rsidR="007356B7" w:rsidRPr="007356B7" w:rsidRDefault="007356B7" w:rsidP="007356B7">
      <w:pPr>
        <w:rPr>
          <w:rFonts w:ascii="Calibri" w:hAnsi="Calibri"/>
          <w:sz w:val="22"/>
          <w:szCs w:val="22"/>
        </w:rPr>
      </w:pPr>
    </w:p>
    <w:p w:rsidR="007356B7" w:rsidRPr="007356B7" w:rsidRDefault="007356B7" w:rsidP="007356B7">
      <w:pPr>
        <w:rPr>
          <w:rFonts w:ascii="Calibri" w:hAnsi="Calibri"/>
          <w:sz w:val="22"/>
          <w:szCs w:val="22"/>
        </w:rPr>
      </w:pPr>
      <w:r w:rsidRPr="007356B7">
        <w:rPr>
          <w:rFonts w:ascii="Calibri" w:hAnsi="Calibri"/>
          <w:b/>
          <w:sz w:val="22"/>
          <w:szCs w:val="22"/>
        </w:rPr>
        <w:t>REQUIRED TEXTS AND RESOURCES</w:t>
      </w:r>
      <w:r w:rsidRPr="007356B7">
        <w:rPr>
          <w:rFonts w:ascii="Calibri" w:hAnsi="Calibri"/>
          <w:sz w:val="22"/>
          <w:szCs w:val="22"/>
        </w:rPr>
        <w:t xml:space="preserve">: </w:t>
      </w:r>
    </w:p>
    <w:p w:rsidR="007356B7" w:rsidRPr="007356B7" w:rsidRDefault="007356B7" w:rsidP="007356B7">
      <w:pPr>
        <w:widowControl w:val="0"/>
        <w:numPr>
          <w:ilvl w:val="0"/>
          <w:numId w:val="4"/>
        </w:numPr>
        <w:spacing w:before="120"/>
        <w:rPr>
          <w:rFonts w:ascii="Calibri" w:hAnsi="Calibri"/>
          <w:sz w:val="22"/>
          <w:szCs w:val="22"/>
        </w:rPr>
      </w:pPr>
      <w:r w:rsidRPr="007356B7">
        <w:rPr>
          <w:rFonts w:ascii="Calibri" w:hAnsi="Calibri" w:hint="eastAsia"/>
          <w:sz w:val="22"/>
          <w:szCs w:val="22"/>
          <w:lang w:eastAsia="zh-TW"/>
        </w:rPr>
        <w:t>Craven</w:t>
      </w:r>
      <w:r w:rsidRPr="007356B7">
        <w:rPr>
          <w:rFonts w:ascii="Calibri" w:hAnsi="Calibri"/>
          <w:sz w:val="22"/>
          <w:szCs w:val="22"/>
          <w:lang w:eastAsia="zh-TW"/>
        </w:rPr>
        <w:t xml:space="preserve">, </w:t>
      </w:r>
      <w:r w:rsidRPr="007356B7">
        <w:rPr>
          <w:rFonts w:ascii="Calibri" w:hAnsi="Calibri" w:hint="eastAsia"/>
          <w:sz w:val="22"/>
          <w:szCs w:val="22"/>
          <w:lang w:eastAsia="zh-TW"/>
        </w:rPr>
        <w:t xml:space="preserve">M. </w:t>
      </w:r>
      <w:r w:rsidRPr="007356B7">
        <w:rPr>
          <w:rFonts w:ascii="Calibri" w:hAnsi="Calibri"/>
          <w:i/>
          <w:sz w:val="22"/>
          <w:szCs w:val="22"/>
          <w:lang w:eastAsia="zh-TW"/>
        </w:rPr>
        <w:t xml:space="preserve">Breakthrough Plus </w:t>
      </w:r>
      <w:r w:rsidRPr="007356B7">
        <w:rPr>
          <w:rFonts w:ascii="Calibri" w:hAnsi="Calibri" w:hint="eastAsia"/>
          <w:i/>
          <w:sz w:val="22"/>
          <w:szCs w:val="22"/>
          <w:lang w:eastAsia="zh-TW"/>
        </w:rPr>
        <w:t>2</w:t>
      </w:r>
      <w:r w:rsidRPr="007356B7">
        <w:rPr>
          <w:rFonts w:ascii="Calibri" w:hAnsi="Calibri"/>
          <w:i/>
          <w:sz w:val="22"/>
          <w:szCs w:val="22"/>
          <w:lang w:eastAsia="zh-TW"/>
        </w:rPr>
        <w:t xml:space="preserve">, </w:t>
      </w:r>
      <w:r w:rsidRPr="007356B7">
        <w:rPr>
          <w:rFonts w:ascii="Calibri" w:hAnsi="Calibri" w:hint="eastAsia"/>
          <w:i/>
          <w:sz w:val="22"/>
          <w:szCs w:val="22"/>
          <w:lang w:eastAsia="zh-TW"/>
        </w:rPr>
        <w:t>2nd</w:t>
      </w:r>
      <w:r w:rsidRPr="007356B7">
        <w:rPr>
          <w:rFonts w:ascii="Calibri" w:hAnsi="Calibri"/>
          <w:i/>
          <w:sz w:val="22"/>
          <w:szCs w:val="22"/>
          <w:lang w:eastAsia="zh-TW"/>
        </w:rPr>
        <w:t xml:space="preserve"> ed</w:t>
      </w:r>
      <w:r w:rsidRPr="007356B7">
        <w:rPr>
          <w:rFonts w:ascii="Calibri" w:hAnsi="Calibri" w:hint="eastAsia"/>
          <w:i/>
          <w:sz w:val="22"/>
          <w:szCs w:val="22"/>
          <w:lang w:eastAsia="zh-TW"/>
        </w:rPr>
        <w:t xml:space="preserve">. </w:t>
      </w:r>
      <w:r w:rsidRPr="007356B7">
        <w:rPr>
          <w:rFonts w:ascii="Calibri" w:hAnsi="Calibri" w:hint="eastAsia"/>
          <w:sz w:val="22"/>
          <w:szCs w:val="22"/>
          <w:lang w:eastAsia="zh-TW"/>
        </w:rPr>
        <w:t>(2016)</w:t>
      </w:r>
      <w:r w:rsidRPr="007356B7">
        <w:rPr>
          <w:rFonts w:ascii="Calibri" w:hAnsi="Calibri"/>
          <w:sz w:val="22"/>
          <w:szCs w:val="22"/>
          <w:lang w:eastAsia="zh-TW"/>
        </w:rPr>
        <w:t>.</w:t>
      </w:r>
      <w:r w:rsidRPr="007356B7">
        <w:rPr>
          <w:rFonts w:ascii="Calibri" w:hAnsi="Calibri" w:hint="eastAsia"/>
          <w:sz w:val="22"/>
          <w:szCs w:val="22"/>
          <w:lang w:eastAsia="zh-TW"/>
        </w:rPr>
        <w:t xml:space="preserve">  </w:t>
      </w:r>
      <w:r w:rsidRPr="007356B7">
        <w:rPr>
          <w:rFonts w:ascii="Calibri" w:hAnsi="Calibri"/>
          <w:sz w:val="22"/>
          <w:szCs w:val="22"/>
          <w:lang w:eastAsia="zh-TW"/>
        </w:rPr>
        <w:t>ISBN:</w:t>
      </w:r>
      <w:r w:rsidRPr="007356B7">
        <w:rPr>
          <w:rFonts w:ascii="Calibri" w:hAnsi="Calibri" w:hint="eastAsia"/>
          <w:sz w:val="22"/>
          <w:szCs w:val="22"/>
          <w:lang w:eastAsia="zh-TW"/>
        </w:rPr>
        <w:t xml:space="preserve"> </w:t>
      </w:r>
      <w:r w:rsidRPr="007356B7">
        <w:rPr>
          <w:rFonts w:ascii="Calibri" w:hAnsi="Calibri"/>
          <w:sz w:val="22"/>
          <w:szCs w:val="22"/>
          <w:lang w:eastAsia="zh-TW"/>
        </w:rPr>
        <w:t>978</w:t>
      </w:r>
      <w:r w:rsidRPr="007356B7">
        <w:rPr>
          <w:rFonts w:ascii="Calibri" w:hAnsi="Calibri" w:hint="eastAsia"/>
          <w:sz w:val="22"/>
          <w:szCs w:val="22"/>
          <w:lang w:eastAsia="zh-TW"/>
        </w:rPr>
        <w:t>-</w:t>
      </w:r>
      <w:r w:rsidRPr="007356B7">
        <w:rPr>
          <w:rFonts w:ascii="Calibri" w:hAnsi="Calibri"/>
          <w:sz w:val="22"/>
          <w:szCs w:val="22"/>
          <w:lang w:eastAsia="zh-TW"/>
        </w:rPr>
        <w:t>1</w:t>
      </w:r>
      <w:r w:rsidRPr="007356B7">
        <w:rPr>
          <w:rFonts w:ascii="Calibri" w:hAnsi="Calibri" w:hint="eastAsia"/>
          <w:sz w:val="22"/>
          <w:szCs w:val="22"/>
          <w:lang w:eastAsia="zh-TW"/>
        </w:rPr>
        <w:t>-</w:t>
      </w:r>
      <w:r w:rsidRPr="007356B7">
        <w:rPr>
          <w:rFonts w:ascii="Calibri" w:hAnsi="Calibri"/>
          <w:sz w:val="22"/>
          <w:szCs w:val="22"/>
          <w:lang w:eastAsia="zh-TW"/>
        </w:rPr>
        <w:t>3</w:t>
      </w:r>
      <w:r w:rsidRPr="007356B7">
        <w:rPr>
          <w:rFonts w:ascii="Calibri" w:hAnsi="Calibri" w:hint="eastAsia"/>
          <w:sz w:val="22"/>
          <w:szCs w:val="22"/>
          <w:lang w:eastAsia="zh-TW"/>
        </w:rPr>
        <w:t>8</w:t>
      </w:r>
      <w:r w:rsidRPr="007356B7">
        <w:rPr>
          <w:rFonts w:ascii="Calibri" w:hAnsi="Calibri"/>
          <w:sz w:val="22"/>
          <w:szCs w:val="22"/>
          <w:lang w:eastAsia="zh-TW"/>
        </w:rPr>
        <w:t>0</w:t>
      </w:r>
      <w:r w:rsidRPr="007356B7">
        <w:rPr>
          <w:rFonts w:ascii="Calibri" w:hAnsi="Calibri" w:hint="eastAsia"/>
          <w:sz w:val="22"/>
          <w:szCs w:val="22"/>
          <w:lang w:eastAsia="zh-TW"/>
        </w:rPr>
        <w:t>-00313-3</w:t>
      </w:r>
    </w:p>
    <w:p w:rsidR="007356B7" w:rsidRPr="007356B7" w:rsidRDefault="007356B7" w:rsidP="007356B7">
      <w:pPr>
        <w:spacing w:before="120"/>
        <w:ind w:left="360"/>
        <w:rPr>
          <w:rFonts w:ascii="Calibri" w:hAnsi="Calibri"/>
          <w:sz w:val="22"/>
          <w:szCs w:val="22"/>
        </w:rPr>
      </w:pPr>
    </w:p>
    <w:p w:rsidR="007356B7" w:rsidRPr="007356B7" w:rsidRDefault="007356B7" w:rsidP="007356B7">
      <w:pPr>
        <w:autoSpaceDE w:val="0"/>
        <w:autoSpaceDN w:val="0"/>
        <w:adjustRightInd w:val="0"/>
        <w:spacing w:after="240"/>
        <w:rPr>
          <w:rFonts w:ascii="Calibri" w:hAnsi="Calibri"/>
          <w:b/>
          <w:sz w:val="22"/>
          <w:szCs w:val="22"/>
          <w:lang w:eastAsia="zh-TW"/>
        </w:rPr>
      </w:pPr>
      <w:r w:rsidRPr="007356B7">
        <w:rPr>
          <w:rFonts w:ascii="Calibri" w:hAnsi="Calibri" w:hint="eastAsia"/>
          <w:b/>
          <w:sz w:val="22"/>
          <w:szCs w:val="22"/>
          <w:lang w:eastAsia="zh-TW"/>
        </w:rPr>
        <w:t>CLASS RUL</w:t>
      </w:r>
      <w:r w:rsidRPr="007356B7">
        <w:rPr>
          <w:rFonts w:ascii="Calibri" w:hAnsi="Calibri"/>
          <w:b/>
          <w:sz w:val="22"/>
          <w:szCs w:val="22"/>
        </w:rPr>
        <w:t xml:space="preserve">ES: </w:t>
      </w:r>
    </w:p>
    <w:p w:rsidR="007356B7" w:rsidRPr="007356B7" w:rsidRDefault="007356B7" w:rsidP="007356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Calibri" w:hAnsi="Calibri"/>
          <w:kern w:val="28"/>
          <w:sz w:val="22"/>
          <w:szCs w:val="22"/>
        </w:rPr>
      </w:pPr>
      <w:r w:rsidRPr="007356B7">
        <w:rPr>
          <w:rFonts w:ascii="Calibri" w:hAnsi="Calibri"/>
          <w:kern w:val="28"/>
          <w:sz w:val="22"/>
          <w:szCs w:val="22"/>
        </w:rPr>
        <w:t>Be on time.</w:t>
      </w:r>
    </w:p>
    <w:p w:rsidR="007356B7" w:rsidRPr="007356B7" w:rsidRDefault="007356B7" w:rsidP="007356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Calibri" w:hAnsi="Calibri"/>
          <w:kern w:val="28"/>
          <w:sz w:val="22"/>
          <w:szCs w:val="22"/>
        </w:rPr>
      </w:pPr>
      <w:r w:rsidRPr="007356B7">
        <w:rPr>
          <w:rFonts w:ascii="Calibri" w:hAnsi="Calibri"/>
          <w:kern w:val="28"/>
          <w:sz w:val="22"/>
          <w:szCs w:val="22"/>
        </w:rPr>
        <w:t>Be polite to the teacher and students.</w:t>
      </w:r>
    </w:p>
    <w:p w:rsidR="007356B7" w:rsidRPr="007356B7" w:rsidRDefault="007356B7" w:rsidP="007356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Calibri" w:hAnsi="Calibri"/>
          <w:kern w:val="28"/>
          <w:sz w:val="22"/>
          <w:szCs w:val="22"/>
        </w:rPr>
      </w:pPr>
      <w:r w:rsidRPr="007356B7">
        <w:rPr>
          <w:rFonts w:ascii="Calibri" w:hAnsi="Calibri"/>
          <w:kern w:val="28"/>
          <w:sz w:val="22"/>
          <w:szCs w:val="22"/>
        </w:rPr>
        <w:t>Bring book, pen and paper to class.</w:t>
      </w:r>
    </w:p>
    <w:p w:rsidR="007356B7" w:rsidRPr="007356B7" w:rsidRDefault="007356B7" w:rsidP="007356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Calibri" w:hAnsi="Calibri"/>
          <w:kern w:val="28"/>
          <w:sz w:val="22"/>
          <w:szCs w:val="22"/>
        </w:rPr>
      </w:pPr>
      <w:r w:rsidRPr="007356B7">
        <w:rPr>
          <w:rFonts w:ascii="Calibri" w:hAnsi="Calibri"/>
          <w:kern w:val="28"/>
          <w:sz w:val="22"/>
          <w:szCs w:val="22"/>
        </w:rPr>
        <w:t>Participate actively in class activities.</w:t>
      </w:r>
    </w:p>
    <w:p w:rsidR="007356B7" w:rsidRPr="007356B7" w:rsidRDefault="007356B7" w:rsidP="007356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Calibri" w:hAnsi="Calibri"/>
          <w:kern w:val="28"/>
          <w:sz w:val="22"/>
          <w:szCs w:val="22"/>
        </w:rPr>
      </w:pPr>
      <w:r w:rsidRPr="007356B7">
        <w:rPr>
          <w:rFonts w:ascii="Calibri" w:hAnsi="Calibri"/>
          <w:kern w:val="28"/>
          <w:sz w:val="22"/>
          <w:szCs w:val="22"/>
        </w:rPr>
        <w:t>Turn OFF your cell phone.</w:t>
      </w:r>
    </w:p>
    <w:p w:rsidR="007356B7" w:rsidRPr="007356B7" w:rsidRDefault="007356B7" w:rsidP="007356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Calibri" w:hAnsi="Calibri"/>
          <w:kern w:val="28"/>
          <w:sz w:val="22"/>
          <w:szCs w:val="22"/>
        </w:rPr>
      </w:pPr>
      <w:r w:rsidRPr="007356B7">
        <w:rPr>
          <w:rFonts w:ascii="Calibri" w:hAnsi="Calibri"/>
          <w:kern w:val="28"/>
          <w:sz w:val="22"/>
          <w:szCs w:val="22"/>
        </w:rPr>
        <w:t>Speak English as much as possible.</w:t>
      </w:r>
    </w:p>
    <w:p w:rsidR="007356B7" w:rsidRPr="007356B7" w:rsidRDefault="007356B7" w:rsidP="007356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rPr>
          <w:rFonts w:ascii="Calibri" w:hAnsi="Calibri"/>
          <w:kern w:val="28"/>
          <w:sz w:val="22"/>
          <w:szCs w:val="22"/>
          <w:lang w:eastAsia="zh-TW"/>
        </w:rPr>
      </w:pPr>
      <w:r w:rsidRPr="007356B7">
        <w:rPr>
          <w:rFonts w:ascii="Calibri" w:hAnsi="Calibri"/>
          <w:kern w:val="28"/>
          <w:sz w:val="22"/>
          <w:szCs w:val="22"/>
        </w:rPr>
        <w:t>Encourage others to work hard.</w:t>
      </w:r>
    </w:p>
    <w:p w:rsidR="007356B7" w:rsidRPr="007356B7" w:rsidRDefault="007356B7" w:rsidP="007356B7">
      <w:pPr>
        <w:autoSpaceDE w:val="0"/>
        <w:autoSpaceDN w:val="0"/>
        <w:adjustRightInd w:val="0"/>
        <w:spacing w:after="240"/>
        <w:rPr>
          <w:rFonts w:ascii="Calibri" w:hAnsi="Calibri"/>
          <w:b/>
          <w:sz w:val="22"/>
          <w:szCs w:val="22"/>
          <w:lang w:eastAsia="zh-TW"/>
        </w:rPr>
      </w:pPr>
    </w:p>
    <w:p w:rsidR="007356B7" w:rsidRPr="007356B7" w:rsidRDefault="007356B7" w:rsidP="007356B7">
      <w:pPr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  <w:lang w:eastAsia="zh-TW"/>
        </w:rPr>
      </w:pPr>
      <w:r w:rsidRPr="007356B7">
        <w:rPr>
          <w:rFonts w:ascii="Calibri" w:hAnsi="Calibri"/>
          <w:b/>
          <w:sz w:val="22"/>
          <w:szCs w:val="22"/>
        </w:rPr>
        <w:t xml:space="preserve">COMMUNICATION: </w:t>
      </w:r>
      <w:r w:rsidRPr="007356B7">
        <w:rPr>
          <w:rFonts w:ascii="Calibri" w:hAnsi="Calibri" w:hint="eastAsia"/>
          <w:sz w:val="22"/>
          <w:szCs w:val="22"/>
          <w:lang w:eastAsia="zh-TW"/>
        </w:rPr>
        <w:t>If you have any questions, you may contact me by e-mail (hallhouston@yahoo.com)</w:t>
      </w:r>
    </w:p>
    <w:p w:rsidR="007356B7" w:rsidRPr="007356B7" w:rsidRDefault="007356B7" w:rsidP="007356B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  <w:lang w:eastAsia="zh-TW"/>
        </w:rPr>
      </w:pPr>
      <w:r w:rsidRPr="007356B7">
        <w:rPr>
          <w:rFonts w:ascii="Calibri" w:hAnsi="Calibri" w:cs="TimesNewRoman,Bold"/>
          <w:b/>
          <w:bCs/>
          <w:sz w:val="22"/>
          <w:szCs w:val="22"/>
        </w:rPr>
        <w:t xml:space="preserve">CELL PHONES, COMPUTERS, AND OTHER ELECTRONIC DEVICES: </w:t>
      </w:r>
      <w:r w:rsidRPr="007356B7">
        <w:rPr>
          <w:rFonts w:ascii="Calibri" w:hAnsi="Calibri" w:cs="TimesNewRoman" w:hint="eastAsia"/>
          <w:sz w:val="22"/>
          <w:szCs w:val="22"/>
          <w:lang w:eastAsia="zh-TW"/>
        </w:rPr>
        <w:t>Electronic devices should be turned off during class time, although they will be allowed during reading activities, for dictionary use only. While breaking this rule will not affect one</w:t>
      </w:r>
      <w:r w:rsidRPr="007356B7">
        <w:rPr>
          <w:rFonts w:ascii="Calibri" w:hAnsi="Calibri" w:cs="TimesNewRoman"/>
          <w:sz w:val="22"/>
          <w:szCs w:val="22"/>
          <w:lang w:eastAsia="zh-TW"/>
        </w:rPr>
        <w:t>’</w:t>
      </w:r>
      <w:r w:rsidRPr="007356B7">
        <w:rPr>
          <w:rFonts w:ascii="Calibri" w:hAnsi="Calibri" w:cs="TimesNewRoman" w:hint="eastAsia"/>
          <w:sz w:val="22"/>
          <w:szCs w:val="22"/>
          <w:lang w:eastAsia="zh-TW"/>
        </w:rPr>
        <w:t>s grade, wrongdoers will be subject</w:t>
      </w:r>
      <w:r w:rsidRPr="007356B7">
        <w:rPr>
          <w:rFonts w:ascii="Calibri" w:hAnsi="Calibri" w:cs="TimesNewRoman"/>
          <w:sz w:val="22"/>
          <w:szCs w:val="22"/>
          <w:lang w:eastAsia="zh-TW"/>
        </w:rPr>
        <w:t>ed</w:t>
      </w:r>
      <w:r w:rsidRPr="007356B7">
        <w:rPr>
          <w:rFonts w:ascii="Calibri" w:hAnsi="Calibri" w:cs="TimesNewRoman" w:hint="eastAsia"/>
          <w:sz w:val="22"/>
          <w:szCs w:val="22"/>
          <w:lang w:eastAsia="zh-TW"/>
        </w:rPr>
        <w:t xml:space="preserve"> to menacing stares and sarcastic comments from the teacher.</w:t>
      </w:r>
    </w:p>
    <w:p w:rsidR="007356B7" w:rsidRPr="007356B7" w:rsidRDefault="007356B7" w:rsidP="007356B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eastAsia="zh-TW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720"/>
        <w:gridCol w:w="3510"/>
        <w:gridCol w:w="4698"/>
      </w:tblGrid>
      <w:tr w:rsidR="007356B7" w:rsidRPr="007356B7" w:rsidTr="00F94826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AD8D4"/>
          </w:tcPr>
          <w:p w:rsidR="007356B7" w:rsidRPr="007356B7" w:rsidRDefault="007356B7" w:rsidP="007356B7">
            <w:pPr>
              <w:jc w:val="center"/>
              <w:rPr>
                <w:rFonts w:ascii="Calibri" w:hAnsi="Calibri"/>
                <w:b/>
              </w:rPr>
            </w:pPr>
            <w:r w:rsidRPr="007356B7">
              <w:rPr>
                <w:rFonts w:ascii="Calibri" w:hAnsi="Calibri"/>
                <w:b/>
                <w:sz w:val="22"/>
                <w:szCs w:val="22"/>
              </w:rPr>
              <w:t>COURSE CALENDAR</w:t>
            </w:r>
          </w:p>
        </w:tc>
      </w:tr>
      <w:tr w:rsidR="007356B7" w:rsidRPr="007356B7" w:rsidTr="00F94826">
        <w:tc>
          <w:tcPr>
            <w:tcW w:w="648" w:type="dxa"/>
            <w:tcBorders>
              <w:bottom w:val="single" w:sz="4" w:space="0" w:color="auto"/>
            </w:tcBorders>
            <w:shd w:val="clear" w:color="auto" w:fill="BAB5AE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7356B7">
              <w:rPr>
                <w:rFonts w:ascii="Calibri" w:hAnsi="Calibri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AB5AE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7356B7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BAB5AE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7356B7">
              <w:rPr>
                <w:rFonts w:ascii="Calibri" w:hAnsi="Calibri"/>
                <w:b/>
                <w:sz w:val="20"/>
                <w:szCs w:val="20"/>
              </w:rPr>
              <w:t>Agenda/Topic</w:t>
            </w:r>
          </w:p>
        </w:tc>
        <w:tc>
          <w:tcPr>
            <w:tcW w:w="4698" w:type="dxa"/>
            <w:shd w:val="clear" w:color="auto" w:fill="BAB5AE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7356B7">
              <w:rPr>
                <w:rFonts w:ascii="Calibri" w:hAnsi="Calibri" w:hint="eastAsia"/>
                <w:b/>
                <w:sz w:val="20"/>
                <w:szCs w:val="20"/>
                <w:lang w:eastAsia="zh-TW"/>
              </w:rPr>
              <w:t>Objectives and Activities</w:t>
            </w:r>
          </w:p>
        </w:tc>
      </w:tr>
      <w:tr w:rsidR="007356B7" w:rsidRPr="007356B7" w:rsidTr="00F94826">
        <w:trPr>
          <w:trHeight w:val="556"/>
        </w:trPr>
        <w:tc>
          <w:tcPr>
            <w:tcW w:w="648" w:type="dxa"/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Tue</w:t>
            </w:r>
          </w:p>
        </w:tc>
        <w:tc>
          <w:tcPr>
            <w:tcW w:w="720" w:type="dxa"/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/>
                <w:sz w:val="20"/>
                <w:szCs w:val="20"/>
              </w:rPr>
              <w:t>0</w:t>
            </w: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2</w:t>
            </w:r>
            <w:r w:rsidRPr="007356B7">
              <w:rPr>
                <w:rFonts w:ascii="Calibri" w:hAnsi="Calibri"/>
                <w:sz w:val="20"/>
                <w:szCs w:val="20"/>
              </w:rPr>
              <w:t>/</w:t>
            </w: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3510" w:type="dxa"/>
          </w:tcPr>
          <w:p w:rsidR="007356B7" w:rsidRPr="007356B7" w:rsidRDefault="007356B7" w:rsidP="007356B7">
            <w:pPr>
              <w:widowControl w:val="0"/>
              <w:numPr>
                <w:ilvl w:val="0"/>
                <w:numId w:val="6"/>
              </w:numPr>
              <w:spacing w:before="120" w:after="120"/>
              <w:rPr>
                <w:rFonts w:ascii="Calibri" w:hAnsi="Calibri"/>
                <w:kern w:val="28"/>
                <w:sz w:val="20"/>
                <w:szCs w:val="20"/>
              </w:rPr>
            </w:pP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 xml:space="preserve">Unit </w:t>
            </w: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>7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 xml:space="preserve"> – Food &amp; drink</w:t>
            </w:r>
          </w:p>
        </w:tc>
        <w:tc>
          <w:tcPr>
            <w:tcW w:w="4698" w:type="dxa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/>
                <w:sz w:val="20"/>
                <w:szCs w:val="20"/>
              </w:rPr>
              <w:t xml:space="preserve">Talking about </w:t>
            </w: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food and drink preferences</w:t>
            </w:r>
          </w:p>
        </w:tc>
      </w:tr>
      <w:tr w:rsidR="007356B7" w:rsidRPr="007356B7" w:rsidTr="00F94826">
        <w:trPr>
          <w:trHeight w:val="542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Tue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/>
                <w:sz w:val="20"/>
                <w:szCs w:val="20"/>
              </w:rPr>
              <w:t>0</w:t>
            </w: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3</w:t>
            </w:r>
            <w:r w:rsidRPr="007356B7">
              <w:rPr>
                <w:rFonts w:ascii="Calibri" w:hAnsi="Calibri"/>
                <w:sz w:val="20"/>
                <w:szCs w:val="20"/>
              </w:rPr>
              <w:t>/</w:t>
            </w: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03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356B7" w:rsidRPr="007356B7" w:rsidRDefault="007356B7" w:rsidP="007356B7">
            <w:pPr>
              <w:widowControl w:val="0"/>
              <w:numPr>
                <w:ilvl w:val="0"/>
                <w:numId w:val="6"/>
              </w:numPr>
              <w:spacing w:before="120" w:after="120"/>
              <w:rPr>
                <w:rFonts w:ascii="Calibri" w:hAnsi="Calibri"/>
                <w:kern w:val="28"/>
                <w:sz w:val="20"/>
                <w:szCs w:val="20"/>
              </w:rPr>
            </w:pP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Unit 7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>– Food &amp; drink</w:t>
            </w: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 (continued)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Describing food, explaining how to cook a dish</w:t>
            </w:r>
          </w:p>
        </w:tc>
      </w:tr>
      <w:tr w:rsidR="007356B7" w:rsidRPr="007356B7" w:rsidTr="00F94826">
        <w:trPr>
          <w:trHeight w:val="45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Tue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</w:t>
            </w: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3</w:t>
            </w: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/10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356B7" w:rsidRPr="007356B7" w:rsidRDefault="007356B7" w:rsidP="007356B7">
            <w:pPr>
              <w:widowControl w:val="0"/>
              <w:numPr>
                <w:ilvl w:val="0"/>
                <w:numId w:val="6"/>
              </w:numPr>
              <w:spacing w:before="120" w:after="120"/>
              <w:contextualSpacing/>
              <w:rPr>
                <w:rFonts w:ascii="Calibri" w:hAnsi="Calibri"/>
                <w:kern w:val="28"/>
                <w:sz w:val="20"/>
                <w:szCs w:val="20"/>
              </w:rPr>
            </w:pP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 xml:space="preserve">Unit </w:t>
            </w: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>8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 xml:space="preserve"> – Rules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Discussing rules in our lives</w:t>
            </w:r>
          </w:p>
        </w:tc>
      </w:tr>
      <w:tr w:rsidR="007356B7" w:rsidRPr="007356B7" w:rsidTr="00F94826">
        <w:tc>
          <w:tcPr>
            <w:tcW w:w="648" w:type="dxa"/>
            <w:tcBorders>
              <w:bottom w:val="single" w:sz="4" w:space="0" w:color="auto"/>
            </w:tcBorders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Tue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</w:t>
            </w: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3</w:t>
            </w:r>
            <w:r w:rsidRPr="007356B7">
              <w:rPr>
                <w:rFonts w:ascii="Calibri" w:hAnsi="Calibri"/>
                <w:sz w:val="20"/>
                <w:szCs w:val="20"/>
              </w:rPr>
              <w:t>/1</w:t>
            </w: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356B7" w:rsidRPr="007356B7" w:rsidRDefault="007356B7" w:rsidP="007356B7">
            <w:pPr>
              <w:widowControl w:val="0"/>
              <w:numPr>
                <w:ilvl w:val="0"/>
                <w:numId w:val="6"/>
              </w:numPr>
              <w:spacing w:before="120" w:after="120"/>
              <w:rPr>
                <w:rFonts w:ascii="Calibri" w:hAnsi="Calibri"/>
                <w:kern w:val="28"/>
                <w:sz w:val="20"/>
                <w:szCs w:val="20"/>
              </w:rPr>
            </w:pP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Unit 8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>–</w:t>
            </w: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 xml:space="preserve">Rules </w:t>
            </w: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>(continued)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Rules in college, rules in other countries</w:t>
            </w:r>
          </w:p>
        </w:tc>
      </w:tr>
      <w:tr w:rsidR="007356B7" w:rsidRPr="007356B7" w:rsidTr="00F94826">
        <w:tc>
          <w:tcPr>
            <w:tcW w:w="648" w:type="dxa"/>
            <w:tcBorders>
              <w:bottom w:val="single" w:sz="4" w:space="0" w:color="auto"/>
            </w:tcBorders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Tue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</w:t>
            </w: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3</w:t>
            </w:r>
            <w:r w:rsidRPr="007356B7">
              <w:rPr>
                <w:rFonts w:ascii="Calibri" w:hAnsi="Calibri"/>
                <w:sz w:val="20"/>
                <w:szCs w:val="20"/>
              </w:rPr>
              <w:t>/</w:t>
            </w: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24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356B7" w:rsidRPr="007356B7" w:rsidRDefault="007356B7" w:rsidP="007356B7">
            <w:pPr>
              <w:widowControl w:val="0"/>
              <w:numPr>
                <w:ilvl w:val="0"/>
                <w:numId w:val="6"/>
              </w:numPr>
              <w:spacing w:before="120" w:after="120"/>
              <w:rPr>
                <w:rFonts w:ascii="Calibri" w:hAnsi="Calibri"/>
                <w:kern w:val="28"/>
                <w:sz w:val="20"/>
                <w:szCs w:val="20"/>
              </w:rPr>
            </w:pP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Unit 9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>–</w:t>
            </w: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>Adventures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Talking about vacation activities</w:t>
            </w:r>
          </w:p>
        </w:tc>
      </w:tr>
      <w:tr w:rsidR="007356B7" w:rsidRPr="007356B7" w:rsidTr="00F94826">
        <w:tc>
          <w:tcPr>
            <w:tcW w:w="648" w:type="dxa"/>
            <w:tcBorders>
              <w:bottom w:val="single" w:sz="4" w:space="0" w:color="auto"/>
            </w:tcBorders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Tue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</w:t>
            </w: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3</w:t>
            </w:r>
            <w:r w:rsidRPr="007356B7">
              <w:rPr>
                <w:rFonts w:ascii="Calibri" w:hAnsi="Calibri"/>
                <w:sz w:val="20"/>
                <w:szCs w:val="20"/>
              </w:rPr>
              <w:t>/</w:t>
            </w: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31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356B7" w:rsidRPr="007356B7" w:rsidRDefault="007356B7" w:rsidP="007356B7">
            <w:pPr>
              <w:widowControl w:val="0"/>
              <w:numPr>
                <w:ilvl w:val="0"/>
                <w:numId w:val="6"/>
              </w:numPr>
              <w:spacing w:before="120" w:after="120"/>
              <w:rPr>
                <w:rFonts w:ascii="Calibri" w:hAnsi="Calibri"/>
                <w:kern w:val="28"/>
                <w:sz w:val="20"/>
                <w:szCs w:val="20"/>
              </w:rPr>
            </w:pP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Unit 9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>–</w:t>
            </w: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>Adventures</w:t>
            </w: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 (continued)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Describing and comparing adventurous sports</w:t>
            </w:r>
          </w:p>
        </w:tc>
      </w:tr>
      <w:tr w:rsidR="007356B7" w:rsidRPr="007356B7" w:rsidTr="00F94826">
        <w:tc>
          <w:tcPr>
            <w:tcW w:w="648" w:type="dxa"/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Tue</w:t>
            </w:r>
          </w:p>
        </w:tc>
        <w:tc>
          <w:tcPr>
            <w:tcW w:w="720" w:type="dxa"/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</w:t>
            </w: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4</w:t>
            </w:r>
            <w:r w:rsidRPr="007356B7">
              <w:rPr>
                <w:rFonts w:ascii="Calibri" w:hAnsi="Calibri"/>
                <w:sz w:val="20"/>
                <w:szCs w:val="20"/>
              </w:rPr>
              <w:t>/</w:t>
            </w: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07</w:t>
            </w:r>
          </w:p>
        </w:tc>
        <w:tc>
          <w:tcPr>
            <w:tcW w:w="3510" w:type="dxa"/>
          </w:tcPr>
          <w:p w:rsidR="007356B7" w:rsidRPr="007356B7" w:rsidRDefault="007356B7" w:rsidP="007356B7">
            <w:pPr>
              <w:widowControl w:val="0"/>
              <w:numPr>
                <w:ilvl w:val="0"/>
                <w:numId w:val="6"/>
              </w:numPr>
              <w:spacing w:before="120" w:after="120"/>
              <w:rPr>
                <w:rFonts w:ascii="Calibri" w:hAnsi="Calibri"/>
                <w:kern w:val="28"/>
                <w:sz w:val="20"/>
                <w:szCs w:val="20"/>
              </w:rPr>
            </w:pP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>REVIEW of Units 7-9</w:t>
            </w:r>
          </w:p>
        </w:tc>
        <w:tc>
          <w:tcPr>
            <w:tcW w:w="4698" w:type="dxa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Vocabulary, grammar review and speaking practice</w:t>
            </w:r>
          </w:p>
        </w:tc>
      </w:tr>
      <w:tr w:rsidR="007356B7" w:rsidRPr="007356B7" w:rsidTr="00F94826">
        <w:tc>
          <w:tcPr>
            <w:tcW w:w="648" w:type="dxa"/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Tue</w:t>
            </w:r>
          </w:p>
        </w:tc>
        <w:tc>
          <w:tcPr>
            <w:tcW w:w="720" w:type="dxa"/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04</w:t>
            </w:r>
            <w:r w:rsidRPr="007356B7">
              <w:rPr>
                <w:rFonts w:ascii="Calibri" w:hAnsi="Calibri"/>
                <w:sz w:val="20"/>
                <w:szCs w:val="20"/>
              </w:rPr>
              <w:t>/</w:t>
            </w: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21</w:t>
            </w:r>
          </w:p>
        </w:tc>
        <w:tc>
          <w:tcPr>
            <w:tcW w:w="3510" w:type="dxa"/>
          </w:tcPr>
          <w:p w:rsidR="007356B7" w:rsidRPr="007356B7" w:rsidRDefault="007356B7" w:rsidP="007356B7">
            <w:pPr>
              <w:widowControl w:val="0"/>
              <w:numPr>
                <w:ilvl w:val="0"/>
                <w:numId w:val="6"/>
              </w:numPr>
              <w:spacing w:before="120" w:after="120"/>
              <w:rPr>
                <w:rFonts w:ascii="Calibri" w:hAnsi="Calibri"/>
                <w:kern w:val="28"/>
                <w:sz w:val="20"/>
                <w:szCs w:val="20"/>
              </w:rPr>
            </w:pP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Unit 10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>–</w:t>
            </w: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>Health</w:t>
            </w:r>
          </w:p>
        </w:tc>
        <w:tc>
          <w:tcPr>
            <w:tcW w:w="4698" w:type="dxa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D</w:t>
            </w: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escribing health problems</w:t>
            </w:r>
          </w:p>
        </w:tc>
      </w:tr>
      <w:tr w:rsidR="007356B7" w:rsidRPr="007356B7" w:rsidTr="00F94826">
        <w:tc>
          <w:tcPr>
            <w:tcW w:w="648" w:type="dxa"/>
            <w:tcBorders>
              <w:bottom w:val="single" w:sz="4" w:space="0" w:color="auto"/>
            </w:tcBorders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Tue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04</w:t>
            </w:r>
            <w:r w:rsidRPr="007356B7">
              <w:rPr>
                <w:rFonts w:ascii="Calibri" w:hAnsi="Calibri"/>
                <w:sz w:val="20"/>
                <w:szCs w:val="20"/>
              </w:rPr>
              <w:t>/28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356B7" w:rsidRPr="007356B7" w:rsidRDefault="007356B7" w:rsidP="007356B7">
            <w:pPr>
              <w:widowControl w:val="0"/>
              <w:numPr>
                <w:ilvl w:val="0"/>
                <w:numId w:val="6"/>
              </w:numPr>
              <w:spacing w:before="120" w:after="120"/>
              <w:rPr>
                <w:rFonts w:ascii="Calibri" w:hAnsi="Calibri"/>
                <w:kern w:val="28"/>
                <w:sz w:val="20"/>
                <w:szCs w:val="20"/>
              </w:rPr>
            </w:pP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Unit 10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>–</w:t>
            </w: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 xml:space="preserve">Health </w:t>
            </w: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>(continued)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Giving advice for health problems</w:t>
            </w:r>
          </w:p>
        </w:tc>
      </w:tr>
      <w:tr w:rsidR="007356B7" w:rsidRPr="007356B7" w:rsidTr="00F94826">
        <w:tc>
          <w:tcPr>
            <w:tcW w:w="648" w:type="dxa"/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Tue</w:t>
            </w:r>
          </w:p>
        </w:tc>
        <w:tc>
          <w:tcPr>
            <w:tcW w:w="720" w:type="dxa"/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05</w:t>
            </w:r>
            <w:r w:rsidRPr="007356B7">
              <w:rPr>
                <w:rFonts w:ascii="Calibri" w:hAnsi="Calibri"/>
                <w:sz w:val="20"/>
                <w:szCs w:val="20"/>
              </w:rPr>
              <w:t>/</w:t>
            </w: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05</w:t>
            </w:r>
          </w:p>
        </w:tc>
        <w:tc>
          <w:tcPr>
            <w:tcW w:w="3510" w:type="dxa"/>
          </w:tcPr>
          <w:p w:rsidR="007356B7" w:rsidRPr="007356B7" w:rsidRDefault="007356B7" w:rsidP="007356B7">
            <w:pPr>
              <w:widowControl w:val="0"/>
              <w:numPr>
                <w:ilvl w:val="0"/>
                <w:numId w:val="6"/>
              </w:numPr>
              <w:spacing w:before="120" w:after="120"/>
              <w:rPr>
                <w:rFonts w:ascii="Calibri" w:hAnsi="Calibri"/>
                <w:kern w:val="28"/>
                <w:sz w:val="20"/>
                <w:szCs w:val="20"/>
              </w:rPr>
            </w:pP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Unit 11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>- Comparisons</w:t>
            </w:r>
          </w:p>
        </w:tc>
        <w:tc>
          <w:tcPr>
            <w:tcW w:w="4698" w:type="dxa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Making comparisons about personal characteristics</w:t>
            </w:r>
          </w:p>
        </w:tc>
      </w:tr>
      <w:tr w:rsidR="007356B7" w:rsidRPr="007356B7" w:rsidTr="00F94826">
        <w:tc>
          <w:tcPr>
            <w:tcW w:w="648" w:type="dxa"/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Tue</w:t>
            </w:r>
          </w:p>
        </w:tc>
        <w:tc>
          <w:tcPr>
            <w:tcW w:w="720" w:type="dxa"/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05</w:t>
            </w:r>
            <w:r w:rsidRPr="007356B7">
              <w:rPr>
                <w:rFonts w:ascii="Calibri" w:hAnsi="Calibri"/>
                <w:sz w:val="20"/>
                <w:szCs w:val="20"/>
              </w:rPr>
              <w:t>/</w:t>
            </w: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12</w:t>
            </w:r>
          </w:p>
        </w:tc>
        <w:tc>
          <w:tcPr>
            <w:tcW w:w="3510" w:type="dxa"/>
          </w:tcPr>
          <w:p w:rsidR="007356B7" w:rsidRPr="007356B7" w:rsidRDefault="007356B7" w:rsidP="007356B7">
            <w:pPr>
              <w:widowControl w:val="0"/>
              <w:numPr>
                <w:ilvl w:val="0"/>
                <w:numId w:val="6"/>
              </w:numPr>
              <w:spacing w:before="120" w:after="120"/>
              <w:rPr>
                <w:rFonts w:ascii="Calibri" w:hAnsi="Calibri"/>
                <w:kern w:val="28"/>
                <w:sz w:val="20"/>
                <w:szCs w:val="20"/>
              </w:rPr>
            </w:pP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Unit 11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>– Comparisons - 2</w:t>
            </w:r>
          </w:p>
        </w:tc>
        <w:tc>
          <w:tcPr>
            <w:tcW w:w="4698" w:type="dxa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Comparing jobs, comparing student housing</w:t>
            </w:r>
          </w:p>
        </w:tc>
      </w:tr>
      <w:tr w:rsidR="007356B7" w:rsidRPr="007356B7" w:rsidTr="00F94826">
        <w:tc>
          <w:tcPr>
            <w:tcW w:w="648" w:type="dxa"/>
            <w:tcBorders>
              <w:bottom w:val="single" w:sz="4" w:space="0" w:color="auto"/>
            </w:tcBorders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Tue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05</w:t>
            </w:r>
            <w:r w:rsidRPr="007356B7">
              <w:rPr>
                <w:rFonts w:ascii="Calibri" w:hAnsi="Calibri"/>
                <w:sz w:val="20"/>
                <w:szCs w:val="20"/>
              </w:rPr>
              <w:t>/</w:t>
            </w: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19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356B7" w:rsidRPr="007356B7" w:rsidRDefault="007356B7" w:rsidP="007356B7">
            <w:pPr>
              <w:widowControl w:val="0"/>
              <w:numPr>
                <w:ilvl w:val="0"/>
                <w:numId w:val="6"/>
              </w:numPr>
              <w:spacing w:before="120" w:after="120"/>
              <w:rPr>
                <w:rFonts w:ascii="Calibri" w:hAnsi="Calibri"/>
                <w:kern w:val="28"/>
                <w:sz w:val="20"/>
                <w:szCs w:val="20"/>
              </w:rPr>
            </w:pP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Unit 12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 xml:space="preserve"> –</w:t>
            </w: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 xml:space="preserve"> The modern world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Talking about</w:t>
            </w: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 xml:space="preserve"> technology</w:t>
            </w:r>
          </w:p>
        </w:tc>
      </w:tr>
      <w:tr w:rsidR="007356B7" w:rsidRPr="007356B7" w:rsidTr="00F94826">
        <w:tc>
          <w:tcPr>
            <w:tcW w:w="648" w:type="dxa"/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Tue</w:t>
            </w:r>
          </w:p>
        </w:tc>
        <w:tc>
          <w:tcPr>
            <w:tcW w:w="720" w:type="dxa"/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05</w:t>
            </w:r>
            <w:r w:rsidRPr="007356B7">
              <w:rPr>
                <w:rFonts w:ascii="Calibri" w:hAnsi="Calibri"/>
                <w:sz w:val="20"/>
                <w:szCs w:val="20"/>
              </w:rPr>
              <w:t>/26</w:t>
            </w:r>
          </w:p>
        </w:tc>
        <w:tc>
          <w:tcPr>
            <w:tcW w:w="3510" w:type="dxa"/>
          </w:tcPr>
          <w:p w:rsidR="007356B7" w:rsidRPr="007356B7" w:rsidRDefault="007356B7" w:rsidP="007356B7">
            <w:pPr>
              <w:widowControl w:val="0"/>
              <w:numPr>
                <w:ilvl w:val="0"/>
                <w:numId w:val="6"/>
              </w:numPr>
              <w:spacing w:before="120" w:after="120"/>
              <w:rPr>
                <w:rFonts w:ascii="Calibri" w:hAnsi="Calibri"/>
                <w:kern w:val="28"/>
                <w:sz w:val="20"/>
                <w:szCs w:val="20"/>
              </w:rPr>
            </w:pP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Unit 12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 xml:space="preserve"> –</w:t>
            </w: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 xml:space="preserve"> The modern world</w:t>
            </w:r>
            <w:r w:rsidRPr="007356B7">
              <w:rPr>
                <w:rFonts w:ascii="Calibri" w:hAnsi="Calibri" w:hint="eastAsia"/>
                <w:kern w:val="28"/>
                <w:sz w:val="20"/>
                <w:szCs w:val="20"/>
                <w:lang w:eastAsia="zh-TW"/>
              </w:rPr>
              <w:t xml:space="preserve"> </w:t>
            </w:r>
            <w:r w:rsidRPr="007356B7">
              <w:rPr>
                <w:rFonts w:ascii="Calibri" w:hAnsi="Calibri"/>
                <w:kern w:val="28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698" w:type="dxa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Talking about problems with technology</w:t>
            </w:r>
          </w:p>
        </w:tc>
      </w:tr>
      <w:tr w:rsidR="007356B7" w:rsidRPr="007356B7" w:rsidTr="00F94826">
        <w:tc>
          <w:tcPr>
            <w:tcW w:w="648" w:type="dxa"/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Tue</w:t>
            </w:r>
          </w:p>
        </w:tc>
        <w:tc>
          <w:tcPr>
            <w:tcW w:w="720" w:type="dxa"/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06</w:t>
            </w:r>
            <w:r w:rsidRPr="007356B7">
              <w:rPr>
                <w:rFonts w:ascii="Calibri" w:hAnsi="Calibri"/>
                <w:sz w:val="20"/>
                <w:szCs w:val="20"/>
              </w:rPr>
              <w:t>/</w:t>
            </w: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02</w:t>
            </w:r>
          </w:p>
        </w:tc>
        <w:tc>
          <w:tcPr>
            <w:tcW w:w="3510" w:type="dxa"/>
          </w:tcPr>
          <w:p w:rsidR="007356B7" w:rsidRPr="007356B7" w:rsidRDefault="007356B7" w:rsidP="007356B7">
            <w:pPr>
              <w:widowControl w:val="0"/>
              <w:numPr>
                <w:ilvl w:val="0"/>
                <w:numId w:val="6"/>
              </w:numPr>
              <w:spacing w:before="120" w:after="120"/>
              <w:rPr>
                <w:rFonts w:ascii="Calibri" w:hAnsi="Calibri"/>
                <w:kern w:val="28"/>
                <w:sz w:val="20"/>
                <w:szCs w:val="20"/>
              </w:rPr>
            </w:pPr>
            <w:r w:rsidRPr="007356B7">
              <w:rPr>
                <w:rFonts w:ascii="Calibri" w:hAnsi="Calibri"/>
                <w:kern w:val="28"/>
                <w:sz w:val="20"/>
                <w:szCs w:val="20"/>
              </w:rPr>
              <w:t>Review of Units 10-12</w:t>
            </w:r>
          </w:p>
        </w:tc>
        <w:tc>
          <w:tcPr>
            <w:tcW w:w="4698" w:type="dxa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Vocabulary, grammar review and speaking practice</w:t>
            </w:r>
          </w:p>
        </w:tc>
      </w:tr>
      <w:tr w:rsidR="007356B7" w:rsidRPr="007356B7" w:rsidTr="00F94826">
        <w:tc>
          <w:tcPr>
            <w:tcW w:w="648" w:type="dxa"/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Tue</w:t>
            </w:r>
          </w:p>
        </w:tc>
        <w:tc>
          <w:tcPr>
            <w:tcW w:w="720" w:type="dxa"/>
            <w:shd w:val="clear" w:color="auto" w:fill="DAD8D4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06</w:t>
            </w:r>
            <w:r w:rsidRPr="007356B7">
              <w:rPr>
                <w:rFonts w:ascii="Calibri" w:hAnsi="Calibri"/>
                <w:sz w:val="20"/>
                <w:szCs w:val="20"/>
              </w:rPr>
              <w:t>/</w:t>
            </w:r>
            <w:r w:rsidRPr="007356B7">
              <w:rPr>
                <w:rFonts w:ascii="Calibri" w:hAnsi="Calibri" w:hint="eastAsia"/>
                <w:sz w:val="20"/>
                <w:szCs w:val="20"/>
                <w:lang w:eastAsia="zh-TW"/>
              </w:rPr>
              <w:t>09</w:t>
            </w:r>
          </w:p>
        </w:tc>
        <w:tc>
          <w:tcPr>
            <w:tcW w:w="3510" w:type="dxa"/>
          </w:tcPr>
          <w:p w:rsidR="007356B7" w:rsidRPr="007356B7" w:rsidRDefault="007356B7" w:rsidP="007356B7">
            <w:pPr>
              <w:widowControl w:val="0"/>
              <w:numPr>
                <w:ilvl w:val="0"/>
                <w:numId w:val="6"/>
              </w:numPr>
              <w:spacing w:before="120" w:after="120"/>
              <w:rPr>
                <w:rFonts w:ascii="Calibri" w:hAnsi="Calibri"/>
                <w:kern w:val="28"/>
                <w:sz w:val="20"/>
                <w:szCs w:val="20"/>
              </w:rPr>
            </w:pPr>
            <w:r w:rsidRPr="007356B7">
              <w:rPr>
                <w:rFonts w:ascii="Calibri" w:hAnsi="Calibri" w:hint="eastAsia"/>
                <w:kern w:val="28"/>
                <w:sz w:val="20"/>
                <w:szCs w:val="20"/>
              </w:rPr>
              <w:t>Free talk, end of course party</w:t>
            </w:r>
          </w:p>
        </w:tc>
        <w:tc>
          <w:tcPr>
            <w:tcW w:w="4698" w:type="dxa"/>
          </w:tcPr>
          <w:p w:rsidR="007356B7" w:rsidRPr="007356B7" w:rsidRDefault="007356B7" w:rsidP="007356B7">
            <w:pPr>
              <w:spacing w:before="120" w:after="120"/>
              <w:rPr>
                <w:rFonts w:ascii="Calibri" w:hAnsi="Calibri"/>
                <w:sz w:val="20"/>
                <w:szCs w:val="20"/>
                <w:lang w:eastAsia="zh-TW"/>
              </w:rPr>
            </w:pPr>
            <w:r w:rsidRPr="007356B7">
              <w:rPr>
                <w:rFonts w:ascii="Calibri" w:hAnsi="Calibri"/>
                <w:sz w:val="20"/>
                <w:szCs w:val="20"/>
                <w:lang w:eastAsia="zh-TW"/>
              </w:rPr>
              <w:t>Speaking practice, games</w:t>
            </w:r>
          </w:p>
        </w:tc>
      </w:tr>
    </w:tbl>
    <w:p w:rsidR="00EC34D7" w:rsidRPr="009B13EE" w:rsidRDefault="00EC34D7" w:rsidP="00DE5F01">
      <w:pPr>
        <w:pBdr>
          <w:top w:val="single" w:sz="4" w:space="1" w:color="auto"/>
          <w:bottom w:val="single" w:sz="4" w:space="1" w:color="auto"/>
        </w:pBdr>
        <w:jc w:val="center"/>
        <w:rPr>
          <w:noProof/>
          <w:lang w:eastAsia="zh-TW"/>
        </w:rPr>
      </w:pPr>
    </w:p>
    <w:sectPr w:rsidR="00EC34D7" w:rsidRPr="009B13EE" w:rsidSect="00043BD1">
      <w:footerReference w:type="default" r:id="rId7"/>
      <w:pgSz w:w="11906" w:h="16838"/>
      <w:pgMar w:top="1134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3C" w:rsidRDefault="00D93A3C" w:rsidP="00D61DCD">
      <w:r>
        <w:separator/>
      </w:r>
    </w:p>
  </w:endnote>
  <w:endnote w:type="continuationSeparator" w:id="0">
    <w:p w:rsidR="00D93A3C" w:rsidRDefault="00D93A3C" w:rsidP="00D6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21992"/>
      <w:docPartObj>
        <w:docPartGallery w:val="Page Numbers (Bottom of Page)"/>
        <w:docPartUnique/>
      </w:docPartObj>
    </w:sdtPr>
    <w:sdtEndPr/>
    <w:sdtContent>
      <w:p w:rsidR="00806FF8" w:rsidRDefault="00806F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A3C" w:rsidRPr="00D93A3C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806FF8" w:rsidRDefault="00806F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3C" w:rsidRDefault="00D93A3C" w:rsidP="00D61DCD">
      <w:r>
        <w:separator/>
      </w:r>
    </w:p>
  </w:footnote>
  <w:footnote w:type="continuationSeparator" w:id="0">
    <w:p w:rsidR="00D93A3C" w:rsidRDefault="00D93A3C" w:rsidP="00D6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629"/>
    <w:multiLevelType w:val="hybridMultilevel"/>
    <w:tmpl w:val="08227666"/>
    <w:lvl w:ilvl="0" w:tplc="15D4A9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19672C2E"/>
    <w:multiLevelType w:val="hybridMultilevel"/>
    <w:tmpl w:val="3C608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CD7766"/>
    <w:multiLevelType w:val="hybridMultilevel"/>
    <w:tmpl w:val="08227666"/>
    <w:lvl w:ilvl="0" w:tplc="15D4A9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227F09A7"/>
    <w:multiLevelType w:val="hybridMultilevel"/>
    <w:tmpl w:val="1580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40DC"/>
    <w:multiLevelType w:val="hybridMultilevel"/>
    <w:tmpl w:val="A70A9744"/>
    <w:lvl w:ilvl="0" w:tplc="76261B4A">
      <w:start w:val="1"/>
      <w:numFmt w:val="taiwaneseCountingThousand"/>
      <w:lvlText w:val="%1、"/>
      <w:lvlJc w:val="left"/>
      <w:pPr>
        <w:ind w:left="6108" w:hanging="720"/>
      </w:pPr>
      <w:rPr>
        <w:rFonts w:asciiTheme="minorEastAsia" w:eastAsiaTheme="minorEastAsia" w:hAnsiTheme="minorEastAsia" w:cs="Helvetic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5" w15:restartNumberingAfterBreak="0">
    <w:nsid w:val="2D3C0935"/>
    <w:multiLevelType w:val="hybridMultilevel"/>
    <w:tmpl w:val="937A2D8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233B"/>
    <w:multiLevelType w:val="hybridMultilevel"/>
    <w:tmpl w:val="86DAD4D4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7" w15:restartNumberingAfterBreak="0">
    <w:nsid w:val="41C96EBA"/>
    <w:multiLevelType w:val="hybridMultilevel"/>
    <w:tmpl w:val="CA76CC5C"/>
    <w:lvl w:ilvl="0" w:tplc="7940F68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A00444"/>
    <w:multiLevelType w:val="hybridMultilevel"/>
    <w:tmpl w:val="E9922CBC"/>
    <w:lvl w:ilvl="0" w:tplc="EE0A88F0">
      <w:start w:val="1"/>
      <w:numFmt w:val="taiwaneseCountingThousand"/>
      <w:lvlText w:val="(%1)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9" w15:restartNumberingAfterBreak="0">
    <w:nsid w:val="53DA1458"/>
    <w:multiLevelType w:val="hybridMultilevel"/>
    <w:tmpl w:val="6CDC9360"/>
    <w:lvl w:ilvl="0" w:tplc="E26A8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041EC1"/>
    <w:multiLevelType w:val="hybridMultilevel"/>
    <w:tmpl w:val="1338AFD4"/>
    <w:lvl w:ilvl="0" w:tplc="4BF445D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8E"/>
    <w:rsid w:val="00021E8E"/>
    <w:rsid w:val="00043BD1"/>
    <w:rsid w:val="000551C8"/>
    <w:rsid w:val="0009434E"/>
    <w:rsid w:val="000A1EB8"/>
    <w:rsid w:val="00142F22"/>
    <w:rsid w:val="001A5A89"/>
    <w:rsid w:val="00312B5A"/>
    <w:rsid w:val="00355CF7"/>
    <w:rsid w:val="00372809"/>
    <w:rsid w:val="00381C8C"/>
    <w:rsid w:val="003A5289"/>
    <w:rsid w:val="004209BD"/>
    <w:rsid w:val="00523A31"/>
    <w:rsid w:val="00540F48"/>
    <w:rsid w:val="0056754C"/>
    <w:rsid w:val="005C4D52"/>
    <w:rsid w:val="0072241C"/>
    <w:rsid w:val="007356B7"/>
    <w:rsid w:val="00767579"/>
    <w:rsid w:val="00806FF8"/>
    <w:rsid w:val="008427C6"/>
    <w:rsid w:val="00850B5E"/>
    <w:rsid w:val="00884CB4"/>
    <w:rsid w:val="008D7967"/>
    <w:rsid w:val="009B13EE"/>
    <w:rsid w:val="009E55E5"/>
    <w:rsid w:val="00A11446"/>
    <w:rsid w:val="00A32C9B"/>
    <w:rsid w:val="00A338FF"/>
    <w:rsid w:val="00A4136A"/>
    <w:rsid w:val="00A47B90"/>
    <w:rsid w:val="00A52C75"/>
    <w:rsid w:val="00A92105"/>
    <w:rsid w:val="00B215E8"/>
    <w:rsid w:val="00B447BA"/>
    <w:rsid w:val="00BD71C2"/>
    <w:rsid w:val="00C22F04"/>
    <w:rsid w:val="00C33184"/>
    <w:rsid w:val="00CB131A"/>
    <w:rsid w:val="00CE28DB"/>
    <w:rsid w:val="00D440C1"/>
    <w:rsid w:val="00D61DCD"/>
    <w:rsid w:val="00D638CE"/>
    <w:rsid w:val="00D73BDB"/>
    <w:rsid w:val="00D93A3C"/>
    <w:rsid w:val="00DE5F01"/>
    <w:rsid w:val="00E35ABC"/>
    <w:rsid w:val="00E4688A"/>
    <w:rsid w:val="00E649EE"/>
    <w:rsid w:val="00EA64FA"/>
    <w:rsid w:val="00EC34D7"/>
    <w:rsid w:val="00FA00C8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76F4A-F84D-40C9-BDED-60FF5DBC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8E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1E8E"/>
    <w:pPr>
      <w:widowControl w:val="0"/>
      <w:ind w:left="720"/>
      <w:contextualSpacing/>
    </w:pPr>
    <w:rPr>
      <w:kern w:val="28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6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1DCD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D6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1DCD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9">
    <w:name w:val="No Spacing"/>
    <w:uiPriority w:val="1"/>
    <w:qFormat/>
    <w:rsid w:val="0009434E"/>
    <w:pPr>
      <w:widowControl w:val="0"/>
    </w:pPr>
    <w:rPr>
      <w:rFonts w:ascii="Calibri" w:eastAsia="新細明體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D44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14</cp:revision>
  <cp:lastPrinted>2019-01-02T08:01:00Z</cp:lastPrinted>
  <dcterms:created xsi:type="dcterms:W3CDTF">2019-11-29T06:00:00Z</dcterms:created>
  <dcterms:modified xsi:type="dcterms:W3CDTF">2019-12-19T04:29:00Z</dcterms:modified>
</cp:coreProperties>
</file>